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0B05" w14:textId="7E881AA0" w:rsidR="00786E07" w:rsidRDefault="00786E07" w:rsidP="00786E07">
      <w:r>
        <w:rPr>
          <w:rFonts w:ascii="Chaucer" w:hAnsi="Chaucer"/>
          <w:b/>
          <w:bCs/>
          <w:i/>
          <w:iCs/>
          <w:noProof/>
          <w:color w:val="FFFFFF"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6C780" wp14:editId="3BFC4B58">
                <wp:simplePos x="0" y="0"/>
                <wp:positionH relativeFrom="column">
                  <wp:posOffset>716400</wp:posOffset>
                </wp:positionH>
                <wp:positionV relativeFrom="paragraph">
                  <wp:posOffset>-356399</wp:posOffset>
                </wp:positionV>
                <wp:extent cx="3816000" cy="6048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0" cy="6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BB1AF" w14:textId="77777777" w:rsidR="00786E07" w:rsidRPr="00786E07" w:rsidRDefault="00786E07" w:rsidP="00786E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86E07">
                              <w:rPr>
                                <w:rFonts w:ascii="MS Reference Sans Serif" w:hAnsi="MS Reference Sans Serif"/>
                                <w:color w:val="33CCFF"/>
                                <w:spacing w:val="-12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pieds à la tête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C78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56.4pt;margin-top:-28.05pt;width:300.4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" filled="f" stroked="f">
                <o:lock v:ext="edit" shapetype="t"/>
                <v:textbox>
                  <w:txbxContent>
                    <w:p w14:paraId="11FBB1AF" w14:textId="77777777" w:rsidR="00786E07" w:rsidRPr="00786E07" w:rsidRDefault="00786E07" w:rsidP="00786E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86E07">
                        <w:rPr>
                          <w:rFonts w:ascii="MS Reference Sans Serif" w:hAnsi="MS Reference Sans Serif"/>
                          <w:color w:val="33CCFF"/>
                          <w:spacing w:val="-12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Des pieds à la tête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ucer" w:hAnsi="Chaucer"/>
          <w:b/>
          <w:bCs/>
          <w:i/>
          <w:iCs/>
          <w:noProof/>
          <w:color w:val="FFFFFF"/>
          <w:sz w:val="24"/>
          <w:lang w:val="fr-FR"/>
        </w:rPr>
        <w:drawing>
          <wp:anchor distT="0" distB="0" distL="114300" distR="114300" simplePos="0" relativeHeight="251667456" behindDoc="0" locked="0" layoutInCell="1" allowOverlap="1" wp14:anchorId="0E7593E1" wp14:editId="7DBC4F39">
            <wp:simplePos x="0" y="0"/>
            <wp:positionH relativeFrom="column">
              <wp:posOffset>28800</wp:posOffset>
            </wp:positionH>
            <wp:positionV relativeFrom="paragraph">
              <wp:posOffset>-18000</wp:posOffset>
            </wp:positionV>
            <wp:extent cx="713740" cy="9144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3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66B67" w14:textId="4DB0465C" w:rsidR="00786E07" w:rsidRDefault="00786E07" w:rsidP="00786E0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2104C26" wp14:editId="5E8804D2">
                <wp:simplePos x="0" y="0"/>
                <wp:positionH relativeFrom="column">
                  <wp:posOffset>5562600</wp:posOffset>
                </wp:positionH>
                <wp:positionV relativeFrom="paragraph">
                  <wp:posOffset>-488950</wp:posOffset>
                </wp:positionV>
                <wp:extent cx="2971800" cy="640080"/>
                <wp:effectExtent l="6985" t="6985" r="78740" b="76835"/>
                <wp:wrapNone/>
                <wp:docPr id="19" name="Rectangle :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8CCCEA" w14:textId="77777777" w:rsidR="00786E07" w:rsidRPr="00486BBC" w:rsidRDefault="00786E07" w:rsidP="00786E07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739E03EC" w14:textId="77777777" w:rsidR="00786E07" w:rsidRPr="00486BBC" w:rsidRDefault="00786E07" w:rsidP="00786E07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Groupe :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________      Date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</w:t>
                            </w: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04C26" id="Rectangle : coins arrondis 19" o:spid="_x0000_s1027" style="position:absolute;margin-left:438pt;margin-top:-38.5pt;width:234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" strokeweight="1pt">
                <v:shadow on="t" offset="6pt,6pt"/>
                <v:textbox>
                  <w:txbxContent>
                    <w:p w14:paraId="4B8CCCEA" w14:textId="77777777" w:rsidR="00786E07" w:rsidRPr="00486BBC" w:rsidRDefault="00786E07" w:rsidP="00786E07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739E03EC" w14:textId="77777777" w:rsidR="00786E07" w:rsidRPr="00486BBC" w:rsidRDefault="00786E07" w:rsidP="00786E07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Groupe :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________      Date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</w:t>
                      </w: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6304D1" w14:textId="68CC68F8" w:rsidR="00786E07" w:rsidRDefault="00786E07" w:rsidP="00786E07">
      <w:pPr>
        <w:rPr>
          <w:rFonts w:ascii="Chaucer" w:hAnsi="Chaucer"/>
          <w:sz w:val="22"/>
        </w:rPr>
      </w:pPr>
      <w:proofErr w:type="spellStart"/>
      <w:proofErr w:type="gramStart"/>
      <w:r w:rsidRPr="002D6DF6">
        <w:rPr>
          <w:rFonts w:ascii="Chaucer" w:hAnsi="Chaucer"/>
          <w:b/>
          <w:bCs/>
          <w:i/>
          <w:iCs/>
          <w:color w:val="FFFFFF"/>
          <w:sz w:val="24"/>
        </w:rPr>
        <w:t>nexe</w:t>
      </w:r>
      <w:proofErr w:type="spellEnd"/>
      <w:proofErr w:type="gramEnd"/>
      <w:r w:rsidRPr="002D6DF6">
        <w:rPr>
          <w:rFonts w:ascii="Chaucer" w:hAnsi="Chaucer"/>
          <w:b/>
          <w:bCs/>
          <w:i/>
          <w:iCs/>
          <w:color w:val="FFFFFF"/>
          <w:sz w:val="24"/>
        </w:rPr>
        <w:t xml:space="preserve"> 12  : </w:t>
      </w:r>
      <w:r>
        <w:rPr>
          <w:rFonts w:ascii="Chaucer" w:hAnsi="Chaucer"/>
          <w:b/>
          <w:bCs/>
          <w:i/>
          <w:iCs/>
          <w:color w:val="FFFFFF"/>
          <w:sz w:val="24"/>
        </w:rPr>
        <w:tab/>
      </w:r>
      <w:r w:rsidRPr="00BA7970">
        <w:rPr>
          <w:rFonts w:ascii="Script MT Bold" w:hAnsi="Script MT Bold"/>
          <w:sz w:val="32"/>
          <w:szCs w:val="32"/>
        </w:rPr>
        <w:t xml:space="preserve">Compétence :  </w:t>
      </w:r>
      <w:r>
        <w:rPr>
          <w:rFonts w:ascii="Script MT Bold" w:hAnsi="Script MT Bold"/>
          <w:sz w:val="32"/>
          <w:szCs w:val="32"/>
        </w:rPr>
        <w:t>écrire des textes variés</w:t>
      </w:r>
      <w:r>
        <w:rPr>
          <w:rFonts w:ascii="Chaucer" w:hAnsi="Chaucer"/>
          <w:sz w:val="22"/>
        </w:rPr>
        <w:t xml:space="preserve"> </w:t>
      </w:r>
    </w:p>
    <w:p w14:paraId="5FBC9AD1" w14:textId="35A66636" w:rsidR="00786E07" w:rsidRPr="00B772F4" w:rsidRDefault="00786E07" w:rsidP="00786E07">
      <w:pPr>
        <w:pStyle w:val="Titre2"/>
        <w:rPr>
          <w:rFonts w:ascii="Tempus Sans ITC" w:hAnsi="Tempus Sans ITC"/>
          <w:b w:val="0"/>
          <w:bCs w:val="0"/>
          <w:i w:val="0"/>
          <w:iCs w:val="0"/>
          <w:color w:val="FFFFFF"/>
        </w:rPr>
      </w:pPr>
      <w:r>
        <w:rPr>
          <w:rFonts w:ascii="Tempus Sans ITC" w:hAnsi="Tempus Sans ITC"/>
          <w:b w:val="0"/>
          <w:bCs w:val="0"/>
          <w:i w:val="0"/>
          <w:iCs w:val="0"/>
          <w:noProof/>
          <w:color w:val="FFFFFF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6460EB2" wp14:editId="0E801DFF">
                <wp:simplePos x="0" y="0"/>
                <wp:positionH relativeFrom="column">
                  <wp:posOffset>4191000</wp:posOffset>
                </wp:positionH>
                <wp:positionV relativeFrom="paragraph">
                  <wp:posOffset>-79375</wp:posOffset>
                </wp:positionV>
                <wp:extent cx="4876800" cy="571500"/>
                <wp:effectExtent l="6985" t="6985" r="12065" b="12065"/>
                <wp:wrapNone/>
                <wp:docPr id="18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09698D" w14:textId="77777777" w:rsidR="00786E07" w:rsidRPr="004D23CA" w:rsidRDefault="00786E07" w:rsidP="00786E07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</w:pPr>
                            <w:r w:rsidRPr="004D23CA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Familles de situation :   Élaborer un texte cohérent  </w:t>
                            </w:r>
                            <w:r w:rsidRPr="004D23CA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  <w:r w:rsidRPr="004D23CA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4230097" w14:textId="77777777" w:rsidR="00786E07" w:rsidRPr="004D23CA" w:rsidRDefault="00786E07" w:rsidP="00786E07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</w:pPr>
                            <w:r w:rsidRPr="004D23CA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Acquérir des connaissances </w:t>
                            </w:r>
                            <w:r w:rsidRPr="004D23CA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4D23CA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 Réfléchir à sa pratique de scripteur </w:t>
                            </w:r>
                            <w:r w:rsidRPr="004D23CA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60EB2" id="Rectangle : coins arrondis 18" o:spid="_x0000_s1028" style="position:absolute;margin-left:330pt;margin-top:-6.25pt;width:38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" strokeweight="1pt">
                <v:shadow offset="6pt,6pt"/>
                <v:textbox>
                  <w:txbxContent>
                    <w:p w14:paraId="1009698D" w14:textId="77777777" w:rsidR="00786E07" w:rsidRPr="004D23CA" w:rsidRDefault="00786E07" w:rsidP="00786E07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  <w:sz w:val="22"/>
                          <w:szCs w:val="22"/>
                        </w:rPr>
                      </w:pPr>
                      <w:r w:rsidRPr="004D23CA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Familles de situation :   Élaborer un texte cohérent  </w:t>
                      </w:r>
                      <w:r w:rsidRPr="004D23CA">
                        <w:rPr>
                          <w:rFonts w:ascii="Script MT Bold" w:hAnsi="Script MT Bold"/>
                          <w:sz w:val="22"/>
                          <w:szCs w:val="22"/>
                        </w:rPr>
                        <w:sym w:font="Wingdings" w:char="F0FE"/>
                      </w:r>
                      <w:r w:rsidRPr="004D23CA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4230097" w14:textId="77777777" w:rsidR="00786E07" w:rsidRPr="004D23CA" w:rsidRDefault="00786E07" w:rsidP="00786E07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  <w:sz w:val="22"/>
                          <w:szCs w:val="22"/>
                        </w:rPr>
                      </w:pPr>
                      <w:r w:rsidRPr="004D23CA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Acquérir des connaissances </w:t>
                      </w:r>
                      <w:r w:rsidRPr="004D23CA">
                        <w:rPr>
                          <w:rFonts w:ascii="Script MT Bold" w:hAnsi="Script MT Bold"/>
                          <w:sz w:val="22"/>
                          <w:szCs w:val="22"/>
                        </w:rPr>
                        <w:sym w:font="Wingdings" w:char="F0A8"/>
                      </w:r>
                      <w:r w:rsidRPr="004D23CA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 Réfléchir à sa pratique de scripteur </w:t>
                      </w:r>
                      <w:r w:rsidRPr="004D23CA">
                        <w:rPr>
                          <w:rFonts w:ascii="Script MT Bold" w:hAnsi="Script MT Bold"/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proofErr w:type="gramStart"/>
      <w:r w:rsidRPr="00B772F4">
        <w:rPr>
          <w:rFonts w:ascii="Tempus Sans ITC" w:hAnsi="Tempus Sans ITC"/>
          <w:b w:val="0"/>
          <w:bCs w:val="0"/>
          <w:i w:val="0"/>
          <w:iCs w:val="0"/>
          <w:color w:val="FFFFFF"/>
        </w:rPr>
        <w:t>évaluation</w:t>
      </w:r>
      <w:proofErr w:type="gramEnd"/>
      <w:r w:rsidRPr="00B772F4">
        <w:rPr>
          <w:rFonts w:ascii="Tempus Sans ITC" w:hAnsi="Tempus Sans ITC"/>
          <w:b w:val="0"/>
          <w:bCs w:val="0"/>
          <w:i w:val="0"/>
          <w:iCs w:val="0"/>
          <w:color w:val="FFFFFF"/>
        </w:rPr>
        <w:t xml:space="preserve"> écriture</w:t>
      </w:r>
    </w:p>
    <w:p w14:paraId="618C3C69" w14:textId="77777777" w:rsidR="00786E07" w:rsidRDefault="00786E07" w:rsidP="00786E07">
      <w:pPr>
        <w:ind w:left="2124" w:firstLine="708"/>
      </w:pPr>
      <w:r>
        <w:rPr>
          <w:rFonts w:ascii="Tempus Sans ITC" w:hAnsi="Tempus Sans ITC"/>
          <w:sz w:val="28"/>
          <w:szCs w:val="28"/>
        </w:rPr>
        <w:t xml:space="preserve">              </w:t>
      </w:r>
    </w:p>
    <w:tbl>
      <w:tblPr>
        <w:tblpPr w:leftFromText="141" w:rightFromText="141" w:vertAnchor="page" w:horzAnchor="margin" w:tblpY="2652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2762"/>
        <w:gridCol w:w="2763"/>
        <w:gridCol w:w="2576"/>
        <w:gridCol w:w="2490"/>
        <w:gridCol w:w="2487"/>
      </w:tblGrid>
      <w:tr w:rsidR="00786E07" w:rsidRPr="00B731C2" w14:paraId="49A96008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21" w:type="pct"/>
            <w:tcBorders>
              <w:top w:val="single" w:sz="4" w:space="0" w:color="auto"/>
            </w:tcBorders>
          </w:tcPr>
          <w:p w14:paraId="5BF664FB" w14:textId="77777777" w:rsidR="00786E07" w:rsidRPr="00B731C2" w:rsidRDefault="00786E07" w:rsidP="00E30EA3">
            <w:pPr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Style w:val="Appelnotedebasdep"/>
                <w:rFonts w:ascii="Tempus Sans ITC" w:hAnsi="Tempus Sans ITC"/>
                <w:b/>
                <w:bCs/>
                <w:sz w:val="19"/>
                <w:szCs w:val="19"/>
              </w:rPr>
              <w:footnoteReference w:customMarkFollows="1" w:id="1"/>
              <w:sym w:font="Symbol" w:char="F020"/>
            </w: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Critères d’évaluation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14:paraId="168CCD0C" w14:textId="77777777" w:rsidR="00786E07" w:rsidRPr="00B731C2" w:rsidRDefault="00786E07" w:rsidP="00E30EA3">
            <w:pPr>
              <w:jc w:val="center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Manifestations observables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14:paraId="32A3135C" w14:textId="77777777" w:rsidR="00786E07" w:rsidRPr="00582E14" w:rsidRDefault="00786E07" w:rsidP="00E30EA3">
            <w:pPr>
              <w:jc w:val="center"/>
              <w:rPr>
                <w:rFonts w:ascii="Tempus Sans ITC" w:hAnsi="Tempus Sans ITC"/>
                <w:sz w:val="48"/>
                <w:szCs w:val="48"/>
              </w:rPr>
            </w:pPr>
            <w:r w:rsidRPr="00582E14">
              <w:rPr>
                <w:rFonts w:ascii="Tempus Sans ITC" w:hAnsi="Tempus Sans ITC"/>
                <w:b/>
                <w:bCs/>
                <w:sz w:val="48"/>
                <w:szCs w:val="48"/>
              </w:rPr>
              <w:t>*</w:t>
            </w:r>
          </w:p>
        </w:tc>
        <w:tc>
          <w:tcPr>
            <w:tcW w:w="902" w:type="pct"/>
          </w:tcPr>
          <w:p w14:paraId="352A8DA2" w14:textId="77777777" w:rsidR="00786E07" w:rsidRPr="00582E14" w:rsidRDefault="00786E07" w:rsidP="00E30EA3">
            <w:pPr>
              <w:jc w:val="center"/>
              <w:rPr>
                <w:rFonts w:ascii="Tempus Sans ITC" w:hAnsi="Tempus Sans ITC"/>
                <w:b/>
                <w:bCs/>
                <w:sz w:val="48"/>
                <w:szCs w:val="48"/>
              </w:rPr>
            </w:pPr>
            <w:r w:rsidRPr="00582E14">
              <w:rPr>
                <w:rFonts w:ascii="Tempus Sans ITC" w:hAnsi="Tempus Sans ITC"/>
                <w:b/>
                <w:bCs/>
                <w:sz w:val="48"/>
                <w:szCs w:val="48"/>
              </w:rPr>
              <w:t>**</w:t>
            </w:r>
          </w:p>
        </w:tc>
        <w:tc>
          <w:tcPr>
            <w:tcW w:w="872" w:type="pct"/>
          </w:tcPr>
          <w:p w14:paraId="3C885831" w14:textId="77777777" w:rsidR="00786E07" w:rsidRPr="00582E14" w:rsidRDefault="00786E07" w:rsidP="00E30EA3">
            <w:pPr>
              <w:jc w:val="center"/>
              <w:rPr>
                <w:rFonts w:ascii="Tempus Sans ITC" w:hAnsi="Tempus Sans ITC"/>
                <w:b/>
                <w:bCs/>
                <w:sz w:val="48"/>
                <w:szCs w:val="48"/>
              </w:rPr>
            </w:pPr>
            <w:r w:rsidRPr="00582E14">
              <w:rPr>
                <w:rFonts w:ascii="Tempus Sans ITC" w:hAnsi="Tempus Sans ITC"/>
                <w:b/>
                <w:bCs/>
                <w:sz w:val="48"/>
                <w:szCs w:val="48"/>
              </w:rPr>
              <w:t>***</w:t>
            </w:r>
          </w:p>
        </w:tc>
        <w:tc>
          <w:tcPr>
            <w:tcW w:w="871" w:type="pct"/>
          </w:tcPr>
          <w:p w14:paraId="55AC2F8F" w14:textId="77777777" w:rsidR="00786E07" w:rsidRPr="00582E14" w:rsidRDefault="00786E07" w:rsidP="00E30EA3">
            <w:pPr>
              <w:jc w:val="center"/>
              <w:rPr>
                <w:rFonts w:ascii="Tempus Sans ITC" w:hAnsi="Tempus Sans ITC"/>
                <w:b/>
                <w:bCs/>
                <w:sz w:val="48"/>
                <w:szCs w:val="48"/>
              </w:rPr>
            </w:pPr>
            <w:r w:rsidRPr="00582E14">
              <w:rPr>
                <w:rFonts w:ascii="Tempus Sans ITC" w:hAnsi="Tempus Sans ITC"/>
                <w:b/>
                <w:bCs/>
                <w:sz w:val="48"/>
                <w:szCs w:val="48"/>
              </w:rPr>
              <w:t>****</w:t>
            </w:r>
          </w:p>
        </w:tc>
      </w:tr>
      <w:tr w:rsidR="00786E07" w:rsidRPr="00B731C2" w14:paraId="67E27B1B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1" w:type="pct"/>
            <w:vMerge w:val="restart"/>
          </w:tcPr>
          <w:p w14:paraId="01D60002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1.</w:t>
            </w: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ab/>
              <w:t>Cohérence du texte</w:t>
            </w:r>
          </w:p>
        </w:tc>
        <w:tc>
          <w:tcPr>
            <w:tcW w:w="967" w:type="pct"/>
          </w:tcPr>
          <w:p w14:paraId="09CAEBD3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L’élève utilise les marqueurs de relation pertinent pour c</w:t>
            </w:r>
            <w:r>
              <w:rPr>
                <w:rFonts w:ascii="Tempus Sans ITC" w:hAnsi="Tempus Sans ITC"/>
                <w:sz w:val="19"/>
                <w:szCs w:val="19"/>
              </w:rPr>
              <w:t>h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>aque liste de 3 caractéristiques.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48C5BFBE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n’utilise aucun marqueur de relation dans ses phrases.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6559AE6F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Au moins une phrase présente un marqueur de relation.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C85C1C0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Au moins 3 des phrases présentent un marqueur de relation pertinent.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7266AC07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Chaque phrase présente un marqueur de relation pertinent.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7B62145F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pct"/>
            <w:vMerge/>
          </w:tcPr>
          <w:p w14:paraId="7699B0AB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</w:p>
        </w:tc>
        <w:tc>
          <w:tcPr>
            <w:tcW w:w="967" w:type="pct"/>
          </w:tcPr>
          <w:p w14:paraId="011B859D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L’élève utilise les marqueurs de relations entre les phrases.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17E18452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>
              <w:rPr>
                <w:rFonts w:ascii="Tempus Sans ITC" w:hAnsi="Tempus Sans ITC"/>
                <w:sz w:val="19"/>
                <w:szCs w:val="19"/>
              </w:rPr>
              <w:t>I</w:t>
            </w:r>
            <w:r w:rsidRPr="0072390A">
              <w:rPr>
                <w:rFonts w:ascii="Tempus Sans ITC" w:hAnsi="Tempus Sans ITC"/>
                <w:sz w:val="19"/>
                <w:szCs w:val="19"/>
              </w:rPr>
              <w:t xml:space="preserve">dées parfois non groupées et sans lien entre elles. </w:t>
            </w:r>
            <w:r w:rsidRPr="0072390A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419DFEAE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72390A">
              <w:rPr>
                <w:rFonts w:ascii="Tempus Sans ITC" w:hAnsi="Tempus Sans ITC"/>
                <w:sz w:val="19"/>
                <w:szCs w:val="19"/>
              </w:rPr>
              <w:t xml:space="preserve">Idées groupées avec au moins un lien entre elles. </w:t>
            </w:r>
            <w:r w:rsidRPr="0072390A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654023BA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72390A">
              <w:rPr>
                <w:rFonts w:ascii="Tempus Sans ITC" w:hAnsi="Tempus Sans ITC"/>
                <w:sz w:val="19"/>
                <w:szCs w:val="19"/>
              </w:rPr>
              <w:t>Idées groupées avec quelques liens pertinent</w:t>
            </w:r>
            <w:r>
              <w:rPr>
                <w:rFonts w:ascii="Tempus Sans ITC" w:hAnsi="Tempus Sans ITC"/>
                <w:sz w:val="19"/>
                <w:szCs w:val="19"/>
              </w:rPr>
              <w:t>s</w:t>
            </w:r>
            <w:r w:rsidRPr="0072390A">
              <w:rPr>
                <w:rFonts w:ascii="Tempus Sans ITC" w:hAnsi="Tempus Sans ITC"/>
                <w:sz w:val="19"/>
                <w:szCs w:val="19"/>
              </w:rPr>
              <w:t xml:space="preserve"> entre elles. </w:t>
            </w:r>
            <w:r w:rsidRPr="0072390A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68A775E0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72390A">
              <w:rPr>
                <w:rFonts w:ascii="Tempus Sans ITC" w:hAnsi="Tempus Sans ITC"/>
                <w:sz w:val="19"/>
                <w:szCs w:val="19"/>
              </w:rPr>
              <w:t xml:space="preserve">Idées groupées avec plusieurs liens pertinents entre </w:t>
            </w:r>
            <w:proofErr w:type="gramStart"/>
            <w:r w:rsidRPr="0072390A">
              <w:rPr>
                <w:rFonts w:ascii="Tempus Sans ITC" w:hAnsi="Tempus Sans ITC"/>
                <w:sz w:val="19"/>
                <w:szCs w:val="19"/>
              </w:rPr>
              <w:t>elles..</w:t>
            </w:r>
            <w:proofErr w:type="gramEnd"/>
            <w:r w:rsidRPr="0072390A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3829C6AA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1" w:type="pct"/>
            <w:vMerge/>
          </w:tcPr>
          <w:p w14:paraId="7CB48655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</w:p>
        </w:tc>
        <w:tc>
          <w:tcPr>
            <w:tcW w:w="967" w:type="pct"/>
          </w:tcPr>
          <w:p w14:paraId="3492549B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L’élève nomme 15 caractéristiques différents et variés.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6CC47D2C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nomme 6 caractéristiques différents et variés. Les autres sont répétitifs.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4902EA09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nomme 9 caractéristiques différents et variés. Plusieurs sont répétitifs.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0FD92839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nomme 12 caractéristiques différents et variés. Certains sont répétitifs.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18E8DB17" w14:textId="77777777" w:rsidR="00786E07" w:rsidRPr="00B731C2" w:rsidRDefault="00786E07" w:rsidP="00E30EA3">
            <w:pPr>
              <w:spacing w:before="80" w:line="216" w:lineRule="auto"/>
              <w:ind w:left="20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nomme 15 caractéristiques différents, variés et créatifs. </w:t>
            </w:r>
            <w:r w:rsidRPr="00B731C2">
              <w:rPr>
                <w:rFonts w:ascii="Tempus Sans ITC" w:hAnsi="Tempus Sans ITC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3EE83552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21" w:type="pct"/>
            <w:vMerge w:val="restart"/>
          </w:tcPr>
          <w:p w14:paraId="35B74246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2. OPACHO et syntaxe</w:t>
            </w:r>
          </w:p>
          <w:p w14:paraId="52763B17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Cs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Cs/>
                <w:sz w:val="19"/>
                <w:szCs w:val="19"/>
              </w:rPr>
              <w:t>Ratio :   _________</w:t>
            </w:r>
          </w:p>
          <w:p w14:paraId="1CC5BC05" w14:textId="77777777" w:rsidR="00786E07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Cs/>
                <w:sz w:val="19"/>
                <w:szCs w:val="19"/>
              </w:rPr>
            </w:pPr>
          </w:p>
          <w:p w14:paraId="68CADD69" w14:textId="77777777" w:rsidR="00786E07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Cs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Cs/>
                <w:sz w:val="19"/>
                <w:szCs w:val="19"/>
              </w:rPr>
              <w:t xml:space="preserve"> _______ %  </w:t>
            </w:r>
          </w:p>
          <w:p w14:paraId="499CFDEE" w14:textId="77777777" w:rsidR="00786E07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Cs/>
                <w:sz w:val="19"/>
                <w:szCs w:val="19"/>
              </w:rPr>
            </w:pPr>
          </w:p>
          <w:p w14:paraId="26C665CF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jc w:val="right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  <w:proofErr w:type="gramStart"/>
            <w:r w:rsidRPr="00B731C2">
              <w:rPr>
                <w:rFonts w:ascii="Tempus Sans ITC" w:hAnsi="Tempus Sans ITC"/>
                <w:bCs/>
                <w:sz w:val="19"/>
                <w:szCs w:val="19"/>
              </w:rPr>
              <w:t>fautes</w:t>
            </w:r>
            <w:proofErr w:type="gramEnd"/>
          </w:p>
        </w:tc>
        <w:tc>
          <w:tcPr>
            <w:tcW w:w="967" w:type="pct"/>
          </w:tcPr>
          <w:p w14:paraId="243C8194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L’élève structure ses phrases adéquatement.</w:t>
            </w:r>
          </w:p>
        </w:tc>
        <w:tc>
          <w:tcPr>
            <w:tcW w:w="967" w:type="pct"/>
          </w:tcPr>
          <w:p w14:paraId="4043DA44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La plupart des phrases (3-4) manquent de structure.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</w:tcPr>
          <w:p w14:paraId="061931D5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Quelques phrases (1-</w:t>
            </w:r>
            <w:proofErr w:type="gramStart"/>
            <w:r w:rsidRPr="00B731C2">
              <w:rPr>
                <w:rFonts w:ascii="Tempus Sans ITC" w:hAnsi="Tempus Sans ITC"/>
                <w:sz w:val="19"/>
                <w:szCs w:val="19"/>
              </w:rPr>
              <w:t>2)sont</w:t>
            </w:r>
            <w:proofErr w:type="gramEnd"/>
            <w:r w:rsidRPr="00B731C2">
              <w:rPr>
                <w:rFonts w:ascii="Tempus Sans ITC" w:hAnsi="Tempus Sans ITC"/>
                <w:sz w:val="19"/>
                <w:szCs w:val="19"/>
              </w:rPr>
              <w:t xml:space="preserve">  bien structurées.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</w:tcPr>
          <w:p w14:paraId="0F9964AA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La plupart des phrases sont bien structurées. (3-4)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</w:tcPr>
          <w:p w14:paraId="0AB78EA6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Toutes </w:t>
            </w:r>
            <w:proofErr w:type="gramStart"/>
            <w:r w:rsidRPr="00B731C2">
              <w:rPr>
                <w:rFonts w:ascii="Tempus Sans ITC" w:hAnsi="Tempus Sans ITC"/>
                <w:sz w:val="19"/>
                <w:szCs w:val="19"/>
              </w:rPr>
              <w:t>les  phrases</w:t>
            </w:r>
            <w:proofErr w:type="gramEnd"/>
            <w:r w:rsidRPr="00B731C2">
              <w:rPr>
                <w:rFonts w:ascii="Tempus Sans ITC" w:hAnsi="Tempus Sans ITC"/>
                <w:sz w:val="19"/>
                <w:szCs w:val="19"/>
              </w:rPr>
              <w:t xml:space="preserve"> sont bien </w:t>
            </w:r>
            <w:r>
              <w:rPr>
                <w:rFonts w:ascii="Tempus Sans ITC" w:hAnsi="Tempus Sans ITC"/>
                <w:sz w:val="19"/>
                <w:szCs w:val="19"/>
              </w:rPr>
              <w:t>structurées et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 bien élaborées.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41EF3057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21" w:type="pct"/>
            <w:vMerge/>
          </w:tcPr>
          <w:p w14:paraId="6D525B69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</w:p>
        </w:tc>
        <w:tc>
          <w:tcPr>
            <w:tcW w:w="967" w:type="pct"/>
          </w:tcPr>
          <w:p w14:paraId="0B89B612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L’élève utilise les signes de ponctuation adéquatement.</w:t>
            </w:r>
          </w:p>
        </w:tc>
        <w:tc>
          <w:tcPr>
            <w:tcW w:w="967" w:type="pct"/>
          </w:tcPr>
          <w:p w14:paraId="3D1A8BCF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La plupart des phrases (</w:t>
            </w:r>
            <w:r>
              <w:rPr>
                <w:rFonts w:ascii="Tempus Sans ITC" w:hAnsi="Tempus Sans ITC"/>
                <w:sz w:val="19"/>
                <w:szCs w:val="19"/>
              </w:rPr>
              <w:t>4et +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) </w:t>
            </w:r>
            <w:r>
              <w:rPr>
                <w:rFonts w:ascii="Tempus Sans ITC" w:hAnsi="Tempus Sans ITC"/>
                <w:sz w:val="19"/>
                <w:szCs w:val="19"/>
              </w:rPr>
              <w:t>ont des erreurs de ponctuation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</w:tcPr>
          <w:p w14:paraId="3E7251AD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Quelques phrases (</w:t>
            </w:r>
            <w:r>
              <w:rPr>
                <w:rFonts w:ascii="Tempus Sans ITC" w:hAnsi="Tempus Sans ITC"/>
                <w:sz w:val="19"/>
                <w:szCs w:val="19"/>
              </w:rPr>
              <w:t>2-3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>)</w:t>
            </w:r>
            <w:r>
              <w:rPr>
                <w:rFonts w:ascii="Tempus Sans ITC" w:hAnsi="Tempus Sans ITC"/>
                <w:sz w:val="19"/>
                <w:szCs w:val="19"/>
              </w:rPr>
              <w:t xml:space="preserve"> ont des oublis ou des erreurs de ponctuation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</w:tcPr>
          <w:p w14:paraId="42B42CA5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>
              <w:rPr>
                <w:rFonts w:ascii="Tempus Sans ITC" w:hAnsi="Tempus Sans ITC"/>
                <w:sz w:val="19"/>
                <w:szCs w:val="19"/>
              </w:rPr>
              <w:t>Les phrases sont bien ponctuées avec quelques petites erreurs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.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</w:tcPr>
          <w:p w14:paraId="152184C5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Toutes </w:t>
            </w:r>
            <w:proofErr w:type="gramStart"/>
            <w:r w:rsidRPr="00B731C2">
              <w:rPr>
                <w:rFonts w:ascii="Tempus Sans ITC" w:hAnsi="Tempus Sans ITC"/>
                <w:sz w:val="19"/>
                <w:szCs w:val="19"/>
              </w:rPr>
              <w:t>les  phrases</w:t>
            </w:r>
            <w:proofErr w:type="gramEnd"/>
            <w:r w:rsidRPr="00B731C2">
              <w:rPr>
                <w:rFonts w:ascii="Tempus Sans ITC" w:hAnsi="Tempus Sans ITC"/>
                <w:sz w:val="19"/>
                <w:szCs w:val="19"/>
              </w:rPr>
              <w:t xml:space="preserve"> sont bien </w:t>
            </w:r>
            <w:r>
              <w:rPr>
                <w:rFonts w:ascii="Tempus Sans ITC" w:hAnsi="Tempus Sans ITC"/>
                <w:sz w:val="19"/>
                <w:szCs w:val="19"/>
              </w:rPr>
              <w:t>ponctuées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.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40A713EE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21" w:type="pct"/>
            <w:vMerge/>
          </w:tcPr>
          <w:p w14:paraId="101E4AFB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</w:p>
        </w:tc>
        <w:tc>
          <w:tcPr>
            <w:tcW w:w="967" w:type="pct"/>
          </w:tcPr>
          <w:p w14:paraId="752F3CB2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Accords et conjugaison</w:t>
            </w:r>
            <w:r>
              <w:rPr>
                <w:rFonts w:ascii="Tempus Sans ITC" w:hAnsi="Tempus Sans ITC"/>
                <w:sz w:val="19"/>
                <w:szCs w:val="19"/>
              </w:rPr>
              <w:t>s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 adéquate</w:t>
            </w:r>
            <w:r>
              <w:rPr>
                <w:rFonts w:ascii="Tempus Sans ITC" w:hAnsi="Tempus Sans ITC"/>
                <w:sz w:val="19"/>
                <w:szCs w:val="19"/>
              </w:rPr>
              <w:t>s</w:t>
            </w:r>
          </w:p>
        </w:tc>
        <w:tc>
          <w:tcPr>
            <w:tcW w:w="967" w:type="pct"/>
          </w:tcPr>
          <w:p w14:paraId="30387DBD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Texte présentant</w:t>
            </w: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 xml:space="preserve"> 12% et + </w:t>
            </w:r>
            <w:r w:rsidRPr="00B731C2">
              <w:rPr>
                <w:rFonts w:ascii="Tempus Sans ITC" w:hAnsi="Tempus Sans ITC"/>
                <w:bCs/>
                <w:sz w:val="19"/>
                <w:szCs w:val="19"/>
              </w:rPr>
              <w:t>d’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erreurs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</w:tcPr>
          <w:p w14:paraId="023C85EB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Texte présentant </w:t>
            </w:r>
            <w:r w:rsidRPr="00B731C2">
              <w:rPr>
                <w:rFonts w:ascii="Tempus Sans ITC" w:hAnsi="Tempus Sans ITC"/>
                <w:b/>
                <w:sz w:val="19"/>
                <w:szCs w:val="19"/>
              </w:rPr>
              <w:t>7-11</w:t>
            </w: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 xml:space="preserve"> % </w:t>
            </w:r>
            <w:r w:rsidRPr="00B731C2">
              <w:rPr>
                <w:rFonts w:ascii="Tempus Sans ITC" w:hAnsi="Tempus Sans ITC"/>
                <w:bCs/>
                <w:sz w:val="19"/>
                <w:szCs w:val="19"/>
              </w:rPr>
              <w:t>d’er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reurs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</w:tcPr>
          <w:p w14:paraId="66EA3C12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Texte présentant </w:t>
            </w: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4-6 %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 d’erreurs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</w:tcPr>
          <w:p w14:paraId="430F651E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Texte présentant moins de </w:t>
            </w: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3% </w:t>
            </w:r>
            <w:r w:rsidRPr="00B731C2">
              <w:rPr>
                <w:rFonts w:ascii="Tempus Sans ITC" w:hAnsi="Tempus Sans ITC"/>
                <w:sz w:val="19"/>
                <w:szCs w:val="19"/>
              </w:rPr>
              <w:t xml:space="preserve">d’erreurs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1AEE2472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21" w:type="pct"/>
          </w:tcPr>
          <w:p w14:paraId="64B457BE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4.</w:t>
            </w: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ab/>
              <w:t>Vocabulaire</w:t>
            </w:r>
          </w:p>
          <w:p w14:paraId="7596FC65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Cs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Cs/>
                <w:sz w:val="19"/>
                <w:szCs w:val="19"/>
              </w:rPr>
              <w:t xml:space="preserve">Nombre de mots :  </w:t>
            </w:r>
          </w:p>
        </w:tc>
        <w:tc>
          <w:tcPr>
            <w:tcW w:w="967" w:type="pct"/>
          </w:tcPr>
          <w:p w14:paraId="3C5DAFDE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L’élève utilise des caractéristiques précises et variées.</w:t>
            </w:r>
          </w:p>
        </w:tc>
        <w:tc>
          <w:tcPr>
            <w:tcW w:w="967" w:type="pct"/>
          </w:tcPr>
          <w:p w14:paraId="7130B72E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Expressions et mots souvent imprécis ou répétitifs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14:paraId="74F05040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Expressions et mots simples, parfois précis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  <w:tcBorders>
              <w:left w:val="single" w:sz="4" w:space="0" w:color="auto"/>
            </w:tcBorders>
          </w:tcPr>
          <w:p w14:paraId="4243A0DC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Expressions et mots précis et variés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</w:tcPr>
          <w:p w14:paraId="377EEA45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Expressions et mots très précis, très variés et parfois évocateurs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165E9448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21" w:type="pct"/>
          </w:tcPr>
          <w:p w14:paraId="3CF8F8EA" w14:textId="77777777" w:rsidR="00786E07" w:rsidRPr="00B731C2" w:rsidRDefault="00786E07" w:rsidP="00E30EA3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Tempus Sans ITC" w:hAnsi="Tempus Sans ITC"/>
                <w:b/>
                <w:bCs/>
                <w:sz w:val="19"/>
                <w:szCs w:val="19"/>
              </w:rPr>
            </w:pPr>
            <w:r w:rsidRPr="00B731C2">
              <w:rPr>
                <w:rFonts w:ascii="Tempus Sans ITC" w:hAnsi="Tempus Sans ITC"/>
                <w:b/>
                <w:bCs/>
                <w:sz w:val="19"/>
                <w:szCs w:val="19"/>
              </w:rPr>
              <w:t>5. Stratégies d’écriture</w:t>
            </w:r>
          </w:p>
        </w:tc>
        <w:tc>
          <w:tcPr>
            <w:tcW w:w="967" w:type="pct"/>
          </w:tcPr>
          <w:p w14:paraId="3671F822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L’élève utilise ses outils de correction</w:t>
            </w:r>
          </w:p>
        </w:tc>
        <w:tc>
          <w:tcPr>
            <w:tcW w:w="967" w:type="pct"/>
          </w:tcPr>
          <w:p w14:paraId="4D4902FF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n’utilise aucun outil de correction.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14:paraId="0504D7E4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utilise peu ses outils de correction et de façon malhabile.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2" w:type="pct"/>
            <w:tcBorders>
              <w:left w:val="single" w:sz="4" w:space="0" w:color="auto"/>
            </w:tcBorders>
          </w:tcPr>
          <w:p w14:paraId="25DB04D8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utilise ses outils en laissant plusieurs erreurs.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  <w:tc>
          <w:tcPr>
            <w:tcW w:w="871" w:type="pct"/>
          </w:tcPr>
          <w:p w14:paraId="5E55A317" w14:textId="77777777" w:rsidR="00786E07" w:rsidRPr="00B731C2" w:rsidRDefault="00786E07" w:rsidP="00E30EA3">
            <w:pPr>
              <w:spacing w:before="80" w:line="216" w:lineRule="auto"/>
              <w:jc w:val="center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 xml:space="preserve">L’élève utilise efficacement ses outils de correction.  </w:t>
            </w:r>
            <w:r w:rsidRPr="00B731C2">
              <w:rPr>
                <w:rFonts w:ascii="Tempus Sans ITC" w:hAnsi="Tempus Sans ITC" w:cs="Arial"/>
                <w:b/>
                <w:smallCaps/>
                <w:color w:val="333333"/>
                <w:sz w:val="19"/>
                <w:szCs w:val="19"/>
              </w:rPr>
              <w:sym w:font="Wingdings" w:char="F0A8"/>
            </w:r>
          </w:p>
        </w:tc>
      </w:tr>
      <w:tr w:rsidR="00786E07" w:rsidRPr="00B731C2" w14:paraId="06B249D0" w14:textId="77777777" w:rsidTr="00E30EA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000" w:type="pct"/>
            <w:gridSpan w:val="6"/>
          </w:tcPr>
          <w:p w14:paraId="456B4959" w14:textId="77777777" w:rsidR="00786E07" w:rsidRDefault="00786E07" w:rsidP="00E30EA3">
            <w:pPr>
              <w:spacing w:before="80" w:line="216" w:lineRule="auto"/>
              <w:rPr>
                <w:rFonts w:ascii="Tempus Sans ITC" w:hAnsi="Tempus Sans ITC"/>
                <w:sz w:val="19"/>
                <w:szCs w:val="19"/>
              </w:rPr>
            </w:pPr>
            <w:r w:rsidRPr="00B731C2">
              <w:rPr>
                <w:rFonts w:ascii="Tempus Sans ITC" w:hAnsi="Tempus Sans ITC"/>
                <w:sz w:val="19"/>
                <w:szCs w:val="19"/>
              </w:rPr>
              <w:t>Commentaires de l’enseignant :</w:t>
            </w:r>
          </w:p>
          <w:p w14:paraId="3FE9C834" w14:textId="77777777" w:rsidR="00786E07" w:rsidRPr="00B731C2" w:rsidRDefault="00786E07" w:rsidP="00E30EA3">
            <w:pPr>
              <w:spacing w:before="80" w:line="216" w:lineRule="auto"/>
              <w:rPr>
                <w:rFonts w:ascii="Tempus Sans ITC" w:hAnsi="Tempus Sans ITC"/>
                <w:sz w:val="19"/>
                <w:szCs w:val="19"/>
              </w:rPr>
            </w:pPr>
          </w:p>
        </w:tc>
      </w:tr>
    </w:tbl>
    <w:p w14:paraId="00C658A7" w14:textId="77777777" w:rsidR="00786E07" w:rsidRDefault="00786E07" w:rsidP="00786E07">
      <w:r>
        <w:br w:type="page"/>
      </w:r>
    </w:p>
    <w:p w14:paraId="5443B8F6" w14:textId="0597A87E" w:rsidR="00786E07" w:rsidRDefault="00786E07" w:rsidP="00786E07">
      <w:r>
        <w:rPr>
          <w:rFonts w:ascii="Chaucer" w:hAnsi="Chaucer"/>
          <w:b/>
          <w:bCs/>
          <w:i/>
          <w:iCs/>
          <w:noProof/>
          <w:color w:val="FFFFFF"/>
          <w:sz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7966F" wp14:editId="4B76A230">
                <wp:simplePos x="0" y="0"/>
                <wp:positionH relativeFrom="column">
                  <wp:posOffset>1260000</wp:posOffset>
                </wp:positionH>
                <wp:positionV relativeFrom="paragraph">
                  <wp:posOffset>-345600</wp:posOffset>
                </wp:positionV>
                <wp:extent cx="3816000" cy="60480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0" cy="6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603AC" w14:textId="77777777" w:rsidR="00786E07" w:rsidRPr="00786E07" w:rsidRDefault="00786E07" w:rsidP="00786E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86E07">
                              <w:rPr>
                                <w:rFonts w:ascii="MS Reference Sans Serif" w:hAnsi="MS Reference Sans Serif"/>
                                <w:color w:val="33CCFF"/>
                                <w:spacing w:val="-12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pieds à la tête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966F" id="Zone de texte 22" o:spid="_x0000_s1029" type="#_x0000_t202" style="position:absolute;margin-left:99.2pt;margin-top:-27.2pt;width:300.45pt;height:4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" filled="f" stroked="f">
                <o:lock v:ext="edit" shapetype="t"/>
                <v:textbox>
                  <w:txbxContent>
                    <w:p w14:paraId="361603AC" w14:textId="77777777" w:rsidR="00786E07" w:rsidRPr="00786E07" w:rsidRDefault="00786E07" w:rsidP="00786E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86E07">
                        <w:rPr>
                          <w:rFonts w:ascii="MS Reference Sans Serif" w:hAnsi="MS Reference Sans Serif"/>
                          <w:color w:val="33CCFF"/>
                          <w:spacing w:val="-12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Des pieds à la tête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ucer" w:hAnsi="Chaucer"/>
          <w:b/>
          <w:bCs/>
          <w:i/>
          <w:iCs/>
          <w:noProof/>
          <w:color w:val="FFFFFF"/>
          <w:sz w:val="24"/>
          <w:lang w:val="fr-FR"/>
        </w:rPr>
        <w:drawing>
          <wp:anchor distT="0" distB="0" distL="114300" distR="114300" simplePos="0" relativeHeight="251671552" behindDoc="0" locked="0" layoutInCell="1" allowOverlap="1" wp14:anchorId="19B1C0D6" wp14:editId="628226C3">
            <wp:simplePos x="0" y="0"/>
            <wp:positionH relativeFrom="column">
              <wp:posOffset>-152400</wp:posOffset>
            </wp:positionH>
            <wp:positionV relativeFrom="paragraph">
              <wp:posOffset>-260350</wp:posOffset>
            </wp:positionV>
            <wp:extent cx="981075" cy="125730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33F964D" wp14:editId="0BC1AAF1">
                <wp:simplePos x="0" y="0"/>
                <wp:positionH relativeFrom="column">
                  <wp:posOffset>5562600</wp:posOffset>
                </wp:positionH>
                <wp:positionV relativeFrom="paragraph">
                  <wp:posOffset>-292100</wp:posOffset>
                </wp:positionV>
                <wp:extent cx="2971800" cy="640080"/>
                <wp:effectExtent l="6985" t="13335" r="78740" b="80010"/>
                <wp:wrapNone/>
                <wp:docPr id="15" name="Rectangle :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47ECF5C" w14:textId="77777777" w:rsidR="00786E07" w:rsidRPr="00486BBC" w:rsidRDefault="00786E07" w:rsidP="00786E07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2FE5C6C1" w14:textId="77777777" w:rsidR="00786E07" w:rsidRPr="00486BBC" w:rsidRDefault="00786E07" w:rsidP="00786E07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Groupe :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________      Date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</w:t>
                            </w: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F964D" id="Rectangle : coins arrondis 15" o:spid="_x0000_s1030" style="position:absolute;margin-left:438pt;margin-top:-23pt;width:23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" strokeweight="1pt">
                <v:shadow on="t" offset="6pt,6pt"/>
                <v:textbox>
                  <w:txbxContent>
                    <w:p w14:paraId="247ECF5C" w14:textId="77777777" w:rsidR="00786E07" w:rsidRPr="00486BBC" w:rsidRDefault="00786E07" w:rsidP="00786E07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2FE5C6C1" w14:textId="77777777" w:rsidR="00786E07" w:rsidRPr="00486BBC" w:rsidRDefault="00786E07" w:rsidP="00786E07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Groupe :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________      Date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</w:t>
                      </w: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B9B59" w14:textId="1AD92591" w:rsidR="00786E07" w:rsidRDefault="00786E07" w:rsidP="00786E07">
      <w:pPr>
        <w:rPr>
          <w:rFonts w:ascii="Chaucer" w:hAnsi="Chaucer"/>
          <w:sz w:val="22"/>
        </w:rPr>
      </w:pPr>
      <w:r>
        <w:rPr>
          <w:rFonts w:ascii="Chaucer" w:hAnsi="Chaucer"/>
          <w:b/>
          <w:bCs/>
          <w:i/>
          <w:iCs/>
          <w:noProof/>
          <w:color w:val="FFFFFF"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975E987" wp14:editId="5B9FC1C2">
                <wp:simplePos x="0" y="0"/>
                <wp:positionH relativeFrom="column">
                  <wp:posOffset>4038600</wp:posOffset>
                </wp:positionH>
                <wp:positionV relativeFrom="paragraph">
                  <wp:posOffset>361950</wp:posOffset>
                </wp:positionV>
                <wp:extent cx="4953000" cy="342900"/>
                <wp:effectExtent l="6985" t="13335" r="78740" b="81915"/>
                <wp:wrapNone/>
                <wp:docPr id="14" name="Rectangle :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869F1D" w14:textId="77777777" w:rsidR="00786E07" w:rsidRPr="00486BBC" w:rsidRDefault="00786E07" w:rsidP="00786E07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Familles de situation : S’Informer 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 Partager ses idées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 Découvrir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5E987" id="Rectangle : coins arrondis 14" o:spid="_x0000_s1031" style="position:absolute;margin-left:318pt;margin-top:28.5pt;width:3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" strokeweight="1pt">
                <v:shadow on="t" offset="6pt,6pt"/>
                <v:textbox>
                  <w:txbxContent>
                    <w:p w14:paraId="20869F1D" w14:textId="77777777" w:rsidR="00786E07" w:rsidRPr="00486BBC" w:rsidRDefault="00786E07" w:rsidP="00786E07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Familles de situation : S’Informer 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 Partager ses idées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FE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 Découvrir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proofErr w:type="spellStart"/>
      <w:proofErr w:type="gramStart"/>
      <w:r w:rsidRPr="002D6DF6">
        <w:rPr>
          <w:rFonts w:ascii="Chaucer" w:hAnsi="Chaucer"/>
          <w:b/>
          <w:bCs/>
          <w:i/>
          <w:iCs/>
          <w:color w:val="FFFFFF"/>
          <w:sz w:val="24"/>
        </w:rPr>
        <w:t>nexe</w:t>
      </w:r>
      <w:proofErr w:type="spellEnd"/>
      <w:proofErr w:type="gramEnd"/>
      <w:r w:rsidRPr="002D6DF6">
        <w:rPr>
          <w:rFonts w:ascii="Chaucer" w:hAnsi="Chaucer"/>
          <w:b/>
          <w:bCs/>
          <w:i/>
          <w:iCs/>
          <w:color w:val="FFFFFF"/>
          <w:sz w:val="24"/>
        </w:rPr>
        <w:t xml:space="preserve"> 12  : </w:t>
      </w:r>
      <w:r>
        <w:rPr>
          <w:rFonts w:ascii="Chaucer" w:hAnsi="Chaucer"/>
          <w:b/>
          <w:bCs/>
          <w:i/>
          <w:iCs/>
          <w:color w:val="FFFFFF"/>
          <w:sz w:val="24"/>
        </w:rPr>
        <w:tab/>
      </w:r>
      <w:r w:rsidRPr="00BA7970">
        <w:rPr>
          <w:rFonts w:ascii="Script MT Bold" w:hAnsi="Script MT Bold"/>
          <w:sz w:val="32"/>
          <w:szCs w:val="32"/>
        </w:rPr>
        <w:t>Compétence :  communiquer oralement</w:t>
      </w:r>
      <w:r>
        <w:rPr>
          <w:rFonts w:ascii="Chaucer" w:hAnsi="Chaucer"/>
          <w:sz w:val="22"/>
        </w:rPr>
        <w:t xml:space="preserve"> </w:t>
      </w:r>
    </w:p>
    <w:p w14:paraId="4F236C70" w14:textId="77777777" w:rsidR="00786E07" w:rsidRDefault="00786E07" w:rsidP="00786E07">
      <w:pPr>
        <w:ind w:left="2124" w:firstLine="708"/>
      </w:pPr>
    </w:p>
    <w:p w14:paraId="1D03ECFD" w14:textId="77777777" w:rsidR="00786E07" w:rsidRPr="00B772F4" w:rsidRDefault="00786E07" w:rsidP="00786E07">
      <w:pPr>
        <w:pStyle w:val="Titre2"/>
        <w:rPr>
          <w:rFonts w:ascii="Tempus Sans ITC" w:hAnsi="Tempus Sans ITC"/>
          <w:b w:val="0"/>
          <w:bCs w:val="0"/>
          <w:i w:val="0"/>
          <w:iCs w:val="0"/>
          <w:color w:val="FFFFFF"/>
        </w:rPr>
      </w:pPr>
      <w:proofErr w:type="gramStart"/>
      <w:r w:rsidRPr="00B772F4">
        <w:rPr>
          <w:rFonts w:ascii="Tempus Sans ITC" w:hAnsi="Tempus Sans ITC"/>
          <w:b w:val="0"/>
          <w:bCs w:val="0"/>
          <w:i w:val="0"/>
          <w:iCs w:val="0"/>
          <w:color w:val="FFFFFF"/>
        </w:rPr>
        <w:t>le</w:t>
      </w:r>
      <w:proofErr w:type="gramEnd"/>
      <w:r w:rsidRPr="00B772F4">
        <w:rPr>
          <w:rFonts w:ascii="Tempus Sans ITC" w:hAnsi="Tempus Sans ITC"/>
          <w:b w:val="0"/>
          <w:bCs w:val="0"/>
          <w:i w:val="0"/>
          <w:iCs w:val="0"/>
          <w:color w:val="FFFFFF"/>
        </w:rPr>
        <w:t xml:space="preserve"> d’évaluation écriture</w:t>
      </w:r>
    </w:p>
    <w:p w14:paraId="3AA779C1" w14:textId="77777777" w:rsidR="00786E07" w:rsidRDefault="00786E07" w:rsidP="00786E07">
      <w:pPr>
        <w:ind w:left="2124" w:firstLine="708"/>
      </w:pPr>
      <w:r>
        <w:rPr>
          <w:rFonts w:ascii="Tempus Sans ITC" w:hAnsi="Tempus Sans ITC"/>
          <w:sz w:val="28"/>
          <w:szCs w:val="28"/>
        </w:rPr>
        <w:t xml:space="preserve">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2320"/>
        <w:gridCol w:w="2605"/>
        <w:gridCol w:w="325"/>
        <w:gridCol w:w="2000"/>
        <w:gridCol w:w="2435"/>
        <w:gridCol w:w="2748"/>
      </w:tblGrid>
      <w:tr w:rsidR="00786E07" w:rsidRPr="00B772F4" w14:paraId="31E44C59" w14:textId="77777777" w:rsidTr="00E30EA3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80" w:type="pct"/>
            <w:shd w:val="clear" w:color="auto" w:fill="FFFFFF"/>
            <w:vAlign w:val="center"/>
          </w:tcPr>
          <w:p w14:paraId="45F6C4C5" w14:textId="77777777" w:rsidR="00786E07" w:rsidRPr="0076491B" w:rsidRDefault="00786E07" w:rsidP="00E30EA3">
            <w:pPr>
              <w:jc w:val="center"/>
              <w:rPr>
                <w:rFonts w:ascii="Tempus Sans ITC" w:hAnsi="Tempus Sans ITC" w:cs="Arial"/>
                <w:b/>
                <w:bCs/>
                <w:sz w:val="28"/>
                <w:szCs w:val="28"/>
              </w:rPr>
            </w:pPr>
            <w:r w:rsidRPr="0076491B">
              <w:rPr>
                <w:rFonts w:ascii="Tempus Sans ITC" w:hAnsi="Tempus Sans ITC" w:cs="Arial"/>
                <w:b/>
                <w:bCs/>
                <w:sz w:val="28"/>
                <w:szCs w:val="28"/>
              </w:rPr>
              <w:t>Indicateur</w:t>
            </w:r>
          </w:p>
        </w:tc>
        <w:tc>
          <w:tcPr>
            <w:tcW w:w="806" w:type="pct"/>
            <w:shd w:val="clear" w:color="auto" w:fill="FFFFFF"/>
          </w:tcPr>
          <w:p w14:paraId="26E7835F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bCs/>
                <w:sz w:val="18"/>
                <w:szCs w:val="18"/>
              </w:rPr>
            </w:pPr>
            <w:r>
              <w:rPr>
                <w:rFonts w:ascii="Tempus Sans ITC" w:hAnsi="Tempus Sans ITC" w:cs="Arial"/>
                <w:b/>
                <w:bCs/>
                <w:sz w:val="18"/>
                <w:szCs w:val="18"/>
              </w:rPr>
              <w:t>Manifestations observables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1AA7AA22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bCs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</w:p>
          <w:p w14:paraId="2D368CEE" w14:textId="77777777" w:rsidR="00786E07" w:rsidRPr="00B772F4" w:rsidRDefault="00786E07" w:rsidP="00E30EA3">
            <w:pPr>
              <w:tabs>
                <w:tab w:val="left" w:pos="540"/>
              </w:tabs>
              <w:jc w:val="center"/>
              <w:rPr>
                <w:rFonts w:ascii="Tempus Sans ITC" w:hAnsi="Tempus Sans ITC" w:cs="Arial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shd w:val="clear" w:color="auto" w:fill="FFFFFF"/>
          </w:tcPr>
          <w:p w14:paraId="20C9513E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bCs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</w:p>
        </w:tc>
        <w:tc>
          <w:tcPr>
            <w:tcW w:w="846" w:type="pct"/>
            <w:shd w:val="clear" w:color="auto" w:fill="FFFFFF"/>
          </w:tcPr>
          <w:p w14:paraId="663E75A3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bCs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</w:p>
        </w:tc>
        <w:tc>
          <w:tcPr>
            <w:tcW w:w="955" w:type="pct"/>
            <w:shd w:val="clear" w:color="auto" w:fill="FFFFFF"/>
          </w:tcPr>
          <w:p w14:paraId="0533DE50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bCs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  <w:r w:rsidRPr="00B772F4">
              <w:rPr>
                <w:rFonts w:ascii="Tempus Sans ITC" w:hAnsi="Tempus Sans ITC" w:cs="Arial"/>
                <w:b/>
                <w:bCs/>
                <w:sz w:val="18"/>
                <w:szCs w:val="18"/>
              </w:rPr>
              <w:sym w:font="Wingdings" w:char="F0B5"/>
            </w:r>
          </w:p>
        </w:tc>
      </w:tr>
      <w:tr w:rsidR="00786E07" w:rsidRPr="00B772F4" w14:paraId="6E81425A" w14:textId="77777777" w:rsidTr="00E30EA3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680" w:type="pct"/>
            <w:vAlign w:val="center"/>
          </w:tcPr>
          <w:p w14:paraId="1E51CF65" w14:textId="77777777" w:rsidR="00786E07" w:rsidRPr="00B772F4" w:rsidRDefault="00786E07" w:rsidP="00E30EA3">
            <w:pPr>
              <w:rPr>
                <w:rFonts w:ascii="Tempus Sans ITC" w:hAnsi="Tempus Sans ITC" w:cs="Arial"/>
                <w:b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sz w:val="18"/>
                <w:szCs w:val="18"/>
              </w:rPr>
              <w:t>Cohérence des propos</w:t>
            </w:r>
            <w:r>
              <w:rPr>
                <w:rFonts w:ascii="Tempus Sans ITC" w:hAnsi="Tempus Sans ITC" w:cs="Arial"/>
                <w:sz w:val="18"/>
                <w:szCs w:val="18"/>
              </w:rPr>
              <w:t xml:space="preserve"> (contenu)</w:t>
            </w:r>
          </w:p>
        </w:tc>
        <w:tc>
          <w:tcPr>
            <w:tcW w:w="806" w:type="pct"/>
          </w:tcPr>
          <w:p w14:paraId="438E2018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Le contenu répond aux exigences :</w:t>
            </w:r>
          </w:p>
          <w:p w14:paraId="3E7220B8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(15 caractéristiques)</w:t>
            </w:r>
          </w:p>
        </w:tc>
        <w:tc>
          <w:tcPr>
            <w:tcW w:w="905" w:type="pct"/>
            <w:tcBorders>
              <w:bottom w:val="single" w:sz="4" w:space="0" w:color="999999"/>
            </w:tcBorders>
          </w:tcPr>
          <w:p w14:paraId="3B5E112E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L’élève répond à </w:t>
            </w: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quelques  exigences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 de façon plus ou moins appropriée.</w:t>
            </w:r>
          </w:p>
          <w:p w14:paraId="22C5DF7D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bottom w:val="single" w:sz="4" w:space="0" w:color="999999"/>
            </w:tcBorders>
          </w:tcPr>
          <w:p w14:paraId="1C1B86B8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L’élève répond à </w:t>
            </w: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quelques  exigences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 de façon appropriée.</w:t>
            </w:r>
          </w:p>
          <w:p w14:paraId="670BFF2F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46" w:type="pct"/>
            <w:tcBorders>
              <w:bottom w:val="single" w:sz="4" w:space="0" w:color="999999"/>
            </w:tcBorders>
          </w:tcPr>
          <w:p w14:paraId="52498CB5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L’élève répond à la plupart des </w:t>
            </w: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exigences  de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façon globale.</w:t>
            </w:r>
          </w:p>
          <w:p w14:paraId="6AA7E567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bottom w:val="single" w:sz="4" w:space="0" w:color="999999"/>
            </w:tcBorders>
          </w:tcPr>
          <w:p w14:paraId="46187E9A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L’élève répond à toutes les exigences de façon détaillée et complète.</w:t>
            </w:r>
          </w:p>
          <w:p w14:paraId="34BDC026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2DB34CEB" w14:textId="77777777" w:rsidTr="00E30EA3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6FDB5AA6" w14:textId="77777777" w:rsidR="00786E07" w:rsidRPr="00B772F4" w:rsidRDefault="00786E07" w:rsidP="00E30EA3">
            <w:pPr>
              <w:rPr>
                <w:rFonts w:ascii="Tempus Sans ITC" w:hAnsi="Tempus Sans ITC" w:cs="Arial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sz w:val="18"/>
                <w:szCs w:val="18"/>
              </w:rPr>
              <w:t>Cohérence des propos</w:t>
            </w:r>
            <w:r>
              <w:rPr>
                <w:rFonts w:ascii="Tempus Sans ITC" w:hAnsi="Tempus Sans ITC" w:cs="Arial"/>
                <w:sz w:val="18"/>
                <w:szCs w:val="18"/>
              </w:rPr>
              <w:t xml:space="preserve"> (organisation)</w:t>
            </w:r>
          </w:p>
        </w:tc>
        <w:tc>
          <w:tcPr>
            <w:tcW w:w="806" w:type="pct"/>
            <w:tcBorders>
              <w:bottom w:val="single" w:sz="4" w:space="0" w:color="999999"/>
            </w:tcBorders>
          </w:tcPr>
          <w:p w14:paraId="4D317822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La présentation du bonhomme et du texte est cohérente.</w:t>
            </w:r>
          </w:p>
        </w:tc>
        <w:tc>
          <w:tcPr>
            <w:tcW w:w="905" w:type="pct"/>
            <w:tcBorders>
              <w:bottom w:val="single" w:sz="4" w:space="0" w:color="999999"/>
            </w:tcBorders>
          </w:tcPr>
          <w:p w14:paraId="7DDA847E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La présentation est peu cohérente avec les propos du texte. </w:t>
            </w:r>
          </w:p>
          <w:p w14:paraId="4319D54D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bottom w:val="single" w:sz="4" w:space="0" w:color="999999"/>
            </w:tcBorders>
          </w:tcPr>
          <w:p w14:paraId="5118CACE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La présentation est cohérente avec le texte en partie pour quelques caractéristiques. </w:t>
            </w:r>
          </w:p>
          <w:p w14:paraId="3F2926E3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46" w:type="pct"/>
            <w:tcBorders>
              <w:bottom w:val="single" w:sz="4" w:space="0" w:color="999999"/>
            </w:tcBorders>
          </w:tcPr>
          <w:p w14:paraId="28C5BB71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La présentation est cohérente avec le texte pour la plupart des caractéristiques. </w:t>
            </w:r>
          </w:p>
          <w:p w14:paraId="44B4A3E2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bottom w:val="single" w:sz="4" w:space="0" w:color="999999"/>
            </w:tcBorders>
          </w:tcPr>
          <w:p w14:paraId="60FFFA07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La présentation est totalement cohérente avec le texte même à travers l’originalité et la créativité.</w:t>
            </w:r>
          </w:p>
          <w:p w14:paraId="5727D215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73754BDF" w14:textId="77777777" w:rsidTr="00E30EA3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529A8C51" w14:textId="77777777" w:rsidR="00786E07" w:rsidRPr="00B772F4" w:rsidRDefault="00786E07" w:rsidP="00E30EA3">
            <w:pPr>
              <w:rPr>
                <w:rFonts w:ascii="Tempus Sans ITC" w:hAnsi="Tempus Sans ITC" w:cs="Arial"/>
                <w:sz w:val="18"/>
                <w:szCs w:val="18"/>
              </w:rPr>
            </w:pPr>
            <w:r>
              <w:rPr>
                <w:rFonts w:ascii="Tempus Sans ITC" w:hAnsi="Tempus Sans ITC" w:cs="Arial"/>
                <w:sz w:val="18"/>
                <w:szCs w:val="18"/>
              </w:rPr>
              <w:t>Pertinence du choix des éléments qui appuient la communication</w:t>
            </w:r>
          </w:p>
        </w:tc>
        <w:tc>
          <w:tcPr>
            <w:tcW w:w="806" w:type="pct"/>
            <w:tcBorders>
              <w:bottom w:val="single" w:sz="8" w:space="0" w:color="auto"/>
            </w:tcBorders>
          </w:tcPr>
          <w:p w14:paraId="0E05DB11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</w:p>
          <w:p w14:paraId="11B1D446" w14:textId="77777777" w:rsidR="00786E07" w:rsidRPr="003D7AEC" w:rsidRDefault="00786E07" w:rsidP="00E30EA3">
            <w:pPr>
              <w:jc w:val="center"/>
              <w:rPr>
                <w:rFonts w:ascii="Tempus Sans ITC" w:hAnsi="Tempus Sans ITC" w:cs="Arial"/>
                <w:smallCaps/>
                <w:color w:val="333333"/>
                <w:sz w:val="18"/>
                <w:szCs w:val="18"/>
              </w:rPr>
            </w:pPr>
            <w:r w:rsidRPr="003D7AEC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Les </w:t>
            </w:r>
            <w:proofErr w:type="gramStart"/>
            <w:r w:rsidRPr="003D7AEC">
              <w:rPr>
                <w:rFonts w:ascii="Tempus Sans ITC" w:hAnsi="Tempus Sans ITC" w:cs="Arial"/>
                <w:color w:val="333333"/>
                <w:sz w:val="18"/>
                <w:szCs w:val="18"/>
              </w:rPr>
              <w:t>capsules  sonores</w:t>
            </w:r>
            <w:proofErr w:type="gramEnd"/>
            <w:r w:rsidRPr="003D7AEC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sont claires et faciles à comprendre</w:t>
            </w:r>
          </w:p>
        </w:tc>
        <w:tc>
          <w:tcPr>
            <w:tcW w:w="905" w:type="pct"/>
            <w:tcBorders>
              <w:bottom w:val="single" w:sz="8" w:space="0" w:color="auto"/>
            </w:tcBorders>
          </w:tcPr>
          <w:p w14:paraId="6E2944A3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/>
                <w:sz w:val="18"/>
                <w:szCs w:val="18"/>
              </w:rPr>
              <w:t xml:space="preserve">Ton de voix souvent hésitant, </w:t>
            </w: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termes généraux et de très courtes phrases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t xml:space="preserve"> </w:t>
            </w:r>
          </w:p>
          <w:p w14:paraId="403B1ECC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bottom w:val="single" w:sz="8" w:space="0" w:color="auto"/>
            </w:tcBorders>
            <w:vAlign w:val="center"/>
          </w:tcPr>
          <w:p w14:paraId="37193C12" w14:textId="77777777" w:rsidR="00786E07" w:rsidRPr="00B772F4" w:rsidRDefault="00786E07" w:rsidP="00E30EA3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B772F4">
              <w:rPr>
                <w:rFonts w:ascii="Tempus Sans ITC" w:hAnsi="Tempus Sans ITC"/>
                <w:sz w:val="18"/>
                <w:szCs w:val="18"/>
              </w:rPr>
              <w:t xml:space="preserve">Ton de voix parfois hésitant, </w:t>
            </w: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vocabulaire global </w:t>
            </w:r>
            <w:proofErr w:type="gramStart"/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généralement  adapté</w:t>
            </w:r>
            <w:proofErr w:type="gramEnd"/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à son sujet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. Phrases moyennes.</w:t>
            </w:r>
          </w:p>
          <w:p w14:paraId="5E224EB6" w14:textId="77777777" w:rsidR="00786E07" w:rsidRPr="00B772F4" w:rsidRDefault="00786E07" w:rsidP="00E30EA3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46" w:type="pct"/>
            <w:tcBorders>
              <w:bottom w:val="single" w:sz="8" w:space="0" w:color="auto"/>
            </w:tcBorders>
            <w:vAlign w:val="center"/>
          </w:tcPr>
          <w:p w14:paraId="65328397" w14:textId="77777777" w:rsidR="00786E07" w:rsidRPr="00B772F4" w:rsidRDefault="00786E07" w:rsidP="00E30EA3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B772F4">
              <w:rPr>
                <w:rFonts w:ascii="Tempus Sans ITC" w:hAnsi="Tempus Sans ITC"/>
                <w:sz w:val="18"/>
                <w:szCs w:val="18"/>
              </w:rPr>
              <w:t xml:space="preserve">Ton de voix approprié, </w:t>
            </w: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vocabulaire adapté à son sujet et fait des phrases complètes.</w:t>
            </w:r>
          </w:p>
          <w:p w14:paraId="5DEF3223" w14:textId="77777777" w:rsidR="00786E07" w:rsidRPr="00B772F4" w:rsidRDefault="00786E07" w:rsidP="00E30EA3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bottom w:val="single" w:sz="8" w:space="0" w:color="auto"/>
            </w:tcBorders>
            <w:vAlign w:val="center"/>
          </w:tcPr>
          <w:p w14:paraId="3C635357" w14:textId="77777777" w:rsidR="00786E07" w:rsidRPr="00B772F4" w:rsidRDefault="00786E07" w:rsidP="00E30EA3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B772F4">
              <w:rPr>
                <w:rFonts w:ascii="Tempus Sans ITC" w:hAnsi="Tempus Sans ITC"/>
                <w:sz w:val="18"/>
                <w:szCs w:val="18"/>
              </w:rPr>
              <w:t xml:space="preserve">Ton de voix très approprié, </w:t>
            </w:r>
            <w:r w:rsidRPr="00B772F4">
              <w:rPr>
                <w:rFonts w:ascii="Tempus Sans ITC" w:hAnsi="Tempus Sans ITC" w:cs="Arial"/>
                <w:sz w:val="18"/>
                <w:szCs w:val="18"/>
              </w:rPr>
              <w:t>vocabulaire précis et adapté à son sujet.  Il fait des phrases complètes et élaborées.</w:t>
            </w:r>
            <w:r w:rsidRPr="00B772F4">
              <w:rPr>
                <w:rFonts w:ascii="Tempus Sans ITC" w:hAnsi="Tempus Sans ITC"/>
                <w:sz w:val="18"/>
                <w:szCs w:val="18"/>
              </w:rPr>
              <w:t xml:space="preserve"> </w:t>
            </w:r>
          </w:p>
          <w:p w14:paraId="4980F64A" w14:textId="77777777" w:rsidR="00786E07" w:rsidRPr="00B772F4" w:rsidRDefault="00786E07" w:rsidP="00E30EA3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4000AAD1" w14:textId="77777777" w:rsidTr="00E30EA3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14:paraId="75ECA5CA" w14:textId="77777777" w:rsidR="00786E07" w:rsidRPr="008120F7" w:rsidRDefault="00786E07" w:rsidP="00E30EA3">
            <w:pPr>
              <w:rPr>
                <w:rFonts w:ascii="Tempus Sans ITC" w:hAnsi="Tempus Sans ITC" w:cs="Arial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Évaluation 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par les pairs</w:t>
            </w:r>
          </w:p>
          <w:p w14:paraId="12A13949" w14:textId="77777777" w:rsidR="00786E07" w:rsidRPr="00B772F4" w:rsidRDefault="00786E07" w:rsidP="00E30EA3">
            <w:pPr>
              <w:rPr>
                <w:rFonts w:ascii="Tempus Sans ITC" w:hAnsi="Tempus Sans ITC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8" w:space="0" w:color="auto"/>
              <w:bottom w:val="single" w:sz="4" w:space="0" w:color="auto"/>
            </w:tcBorders>
          </w:tcPr>
          <w:p w14:paraId="4E1F6595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Intérêt des pairs</w:t>
            </w:r>
          </w:p>
        </w:tc>
        <w:tc>
          <w:tcPr>
            <w:tcW w:w="905" w:type="pct"/>
            <w:tcBorders>
              <w:top w:val="single" w:sz="8" w:space="0" w:color="auto"/>
              <w:bottom w:val="single" w:sz="4" w:space="0" w:color="auto"/>
            </w:tcBorders>
          </w:tcPr>
          <w:p w14:paraId="2588EA95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Élèves très peu intéressés</w:t>
            </w:r>
          </w:p>
          <w:p w14:paraId="109C2DB9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292D2A5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Élèves peu intéressés</w:t>
            </w:r>
          </w:p>
          <w:p w14:paraId="65A7E5DF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46" w:type="pct"/>
            <w:tcBorders>
              <w:top w:val="single" w:sz="8" w:space="0" w:color="auto"/>
              <w:bottom w:val="single" w:sz="4" w:space="0" w:color="auto"/>
            </w:tcBorders>
          </w:tcPr>
          <w:p w14:paraId="752A855C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Élèves intéressés</w:t>
            </w:r>
          </w:p>
          <w:p w14:paraId="7B4B0318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top w:val="single" w:sz="8" w:space="0" w:color="auto"/>
              <w:bottom w:val="single" w:sz="4" w:space="0" w:color="auto"/>
            </w:tcBorders>
          </w:tcPr>
          <w:p w14:paraId="07C2A67C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Élèves très intéressés</w:t>
            </w:r>
          </w:p>
          <w:p w14:paraId="517992C7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3D9186A0" w14:textId="77777777" w:rsidTr="00E30EA3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14:paraId="74A5FB8C" w14:textId="77777777" w:rsidR="00786E07" w:rsidRPr="00B772F4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1EB03215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  <w:p w14:paraId="687E0BCB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compréhension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du sujet </w:t>
            </w:r>
          </w:p>
          <w:p w14:paraId="4697657B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par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les pairs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391CE764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Présentation très difficile à comprendre par les pairs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t xml:space="preserve"> </w:t>
            </w:r>
          </w:p>
          <w:p w14:paraId="24E5BAA6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64B8C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Présentation difficile à comprendre par les pairs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t xml:space="preserve"> </w:t>
            </w:r>
          </w:p>
          <w:p w14:paraId="69FCFA25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14:paraId="291557CD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Présentation facile à comprendre par les pairs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t xml:space="preserve"> </w:t>
            </w:r>
          </w:p>
          <w:p w14:paraId="32D61EB4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14:paraId="5B64A0F4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Présentation très facile à comprendre par les pairs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t xml:space="preserve"> </w:t>
            </w:r>
          </w:p>
          <w:p w14:paraId="3E7F8802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5CCBDCEF" w14:textId="77777777" w:rsidTr="00E30EA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14:paraId="12E6700F" w14:textId="77777777" w:rsidR="00786E07" w:rsidRPr="00B772F4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A</w:t>
            </w: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uto-évaluation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2D65B150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Autocorrection des capsules sonores</w:t>
            </w:r>
          </w:p>
          <w:p w14:paraId="315016F1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688CDCF6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</w:t>
            </w: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Identifie certaines de ses erreurs avec l’aide de l’enseignant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, peut refuser de se corriger. 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5B928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Corrige certaines de ses erreurs lorsqu’elles lui sont signalées.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14:paraId="199D3409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S’auto-</w:t>
            </w:r>
            <w:proofErr w:type="gramStart"/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corrige 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un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peu. </w:t>
            </w:r>
          </w:p>
          <w:p w14:paraId="3EE20487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14:paraId="7FD47EEA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S’auto-</w:t>
            </w:r>
            <w:proofErr w:type="gramStart"/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corrige 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jusqu’à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ce qu’il soit satisfait.  </w:t>
            </w:r>
          </w:p>
          <w:p w14:paraId="1615C8FA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5F3ADDE3" w14:textId="77777777" w:rsidTr="00E30EA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80" w:type="pct"/>
            <w:vMerge/>
            <w:vAlign w:val="center"/>
          </w:tcPr>
          <w:p w14:paraId="13E7ACEC" w14:textId="77777777" w:rsidR="00786E07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39E18305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Critique </w:t>
            </w: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objective  de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sa propre présentation</w:t>
            </w:r>
          </w:p>
          <w:p w14:paraId="1B6C33E1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210F0925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Grande difficulté à </w:t>
            </w: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s’évaluer  objectivement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.</w:t>
            </w:r>
          </w:p>
          <w:p w14:paraId="58DE9214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6E799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Un peu de difficulté à s’évaluer objectivement.</w:t>
            </w: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</w:t>
            </w:r>
          </w:p>
          <w:p w14:paraId="513FCCB8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14:paraId="179D9DAA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S’auto-évalue globalement. </w:t>
            </w:r>
          </w:p>
          <w:p w14:paraId="14B64F0A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14:paraId="3102E2AA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S’auto-évalue efficacement </w:t>
            </w:r>
          </w:p>
          <w:p w14:paraId="56BE57CB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29DEF310" w14:textId="77777777" w:rsidTr="00E30EA3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14:paraId="705F30D1" w14:textId="77777777" w:rsidR="00786E07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999999"/>
            </w:tcBorders>
          </w:tcPr>
          <w:p w14:paraId="0EE0BC96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Formule un commentaire constructif aux pairs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999999"/>
            </w:tcBorders>
          </w:tcPr>
          <w:p w14:paraId="5EAF874E" w14:textId="77777777" w:rsidR="00786E07" w:rsidRPr="00B772F4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Difficulté à formuler un commentaire aux pairs.</w:t>
            </w:r>
          </w:p>
          <w:p w14:paraId="0EE699C0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3FA50922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Tendance à encourager ses pairs.</w:t>
            </w:r>
          </w:p>
          <w:p w14:paraId="395C2189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999999"/>
            </w:tcBorders>
          </w:tcPr>
          <w:p w14:paraId="1E7F69DA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Formule au moins un </w:t>
            </w: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commentaire  global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à presque tous ses pairs.   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999999"/>
            </w:tcBorders>
          </w:tcPr>
          <w:p w14:paraId="190C84F3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Formule un </w:t>
            </w: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commentaire  pertinent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</w:t>
            </w:r>
          </w:p>
          <w:p w14:paraId="10550CF6" w14:textId="77777777" w:rsidR="00786E07" w:rsidRDefault="00786E07" w:rsidP="00E30EA3">
            <w:pPr>
              <w:jc w:val="center"/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>à</w:t>
            </w:r>
            <w:proofErr w:type="gramEnd"/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tous ses pairs</w:t>
            </w: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.</w:t>
            </w:r>
            <w:r>
              <w:rPr>
                <w:rFonts w:ascii="Tempus Sans ITC" w:hAnsi="Tempus Sans ITC" w:cs="Arial"/>
                <w:color w:val="333333"/>
                <w:sz w:val="18"/>
                <w:szCs w:val="18"/>
              </w:rPr>
              <w:t xml:space="preserve">   </w:t>
            </w:r>
            <w:r w:rsidRPr="00B772F4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786E07" w:rsidRPr="00B772F4" w14:paraId="65406033" w14:textId="77777777" w:rsidTr="00E30EA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25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1F8168" w14:textId="77777777" w:rsidR="00786E07" w:rsidRPr="00B772F4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Commentaires de l’enseignante :</w:t>
            </w:r>
          </w:p>
          <w:p w14:paraId="78B44F64" w14:textId="77777777" w:rsidR="00786E07" w:rsidRPr="00B772F4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  <w:p w14:paraId="38569CA6" w14:textId="77777777" w:rsidR="00786E07" w:rsidRPr="00B772F4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</w:tc>
        <w:tc>
          <w:tcPr>
            <w:tcW w:w="2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C466BE" w14:textId="77777777" w:rsidR="00786E07" w:rsidRPr="00B772F4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  <w:r w:rsidRPr="00B772F4">
              <w:rPr>
                <w:rFonts w:ascii="Tempus Sans ITC" w:hAnsi="Tempus Sans ITC" w:cs="Arial"/>
                <w:color w:val="333333"/>
                <w:sz w:val="18"/>
                <w:szCs w:val="18"/>
              </w:rPr>
              <w:t>Objectif de l’élève pour sa prochaine tâche en lecture :</w:t>
            </w:r>
          </w:p>
          <w:p w14:paraId="22A66A15" w14:textId="77777777" w:rsidR="00786E07" w:rsidRPr="00B772F4" w:rsidRDefault="00786E07" w:rsidP="00E30EA3">
            <w:pPr>
              <w:rPr>
                <w:rFonts w:ascii="Tempus Sans ITC" w:hAnsi="Tempus Sans ITC" w:cs="Arial"/>
                <w:color w:val="333333"/>
                <w:sz w:val="18"/>
                <w:szCs w:val="18"/>
              </w:rPr>
            </w:pPr>
          </w:p>
        </w:tc>
      </w:tr>
    </w:tbl>
    <w:p w14:paraId="71B763AF" w14:textId="77777777" w:rsidR="00786E07" w:rsidRDefault="00786E07" w:rsidP="00786E07"/>
    <w:p w14:paraId="1E87472A" w14:textId="4488809D" w:rsidR="000027FD" w:rsidRDefault="000027FD" w:rsidP="00786E07">
      <w:pPr>
        <w:spacing w:after="160" w:line="259" w:lineRule="auto"/>
      </w:pPr>
    </w:p>
    <w:sectPr w:rsidR="000027FD" w:rsidSect="000027FD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ACEE" w14:textId="77777777" w:rsidR="00840BA2" w:rsidRDefault="00840BA2" w:rsidP="000027FD">
      <w:r>
        <w:separator/>
      </w:r>
    </w:p>
  </w:endnote>
  <w:endnote w:type="continuationSeparator" w:id="0">
    <w:p w14:paraId="085E7277" w14:textId="77777777" w:rsidR="00840BA2" w:rsidRDefault="00840BA2" w:rsidP="0000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ucer">
    <w:altName w:val="Calibri"/>
    <w:charset w:val="00"/>
    <w:family w:val="auto"/>
    <w:pitch w:val="variable"/>
    <w:sig w:usb0="00000083" w:usb1="00000000" w:usb2="00000000" w:usb3="00000000" w:csb0="00000009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E79D" w14:textId="47FDB424" w:rsidR="000027FD" w:rsidRPr="00902327" w:rsidRDefault="00902327">
    <w:pPr>
      <w:pStyle w:val="Pieddepage"/>
      <w:rPr>
        <w:rFonts w:ascii="Script MT Bold" w:hAnsi="Script MT Bold"/>
        <w:color w:val="808080"/>
      </w:rPr>
    </w:pPr>
    <w:r w:rsidRPr="003E43CE">
      <w:rPr>
        <w:rFonts w:ascii="Script MT Bold" w:hAnsi="Script MT Bold"/>
        <w:color w:val="808080"/>
      </w:rPr>
      <w:t xml:space="preserve">2010 / Jeannine Paradis / </w:t>
    </w:r>
    <w:r w:rsidRPr="003E43CE">
      <w:rPr>
        <w:rFonts w:ascii="Script MT Bold" w:hAnsi="Script MT Bold" w:cs="Arial"/>
        <w:i/>
        <w:color w:val="808080"/>
      </w:rPr>
      <w:t>FPT</w:t>
    </w:r>
    <w:r w:rsidRPr="003E43CE">
      <w:rPr>
        <w:rFonts w:ascii="Script MT Bold" w:hAnsi="Script MT Bold"/>
        <w:color w:val="808080"/>
      </w:rPr>
      <w:t xml:space="preserve"> / </w:t>
    </w:r>
    <w:r w:rsidR="00786E07">
      <w:rPr>
        <w:rFonts w:ascii="Script MT Bold" w:hAnsi="Script MT Bold"/>
        <w:color w:val="808080"/>
      </w:rPr>
      <w:t>Des pieds à la tête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3C00" w14:textId="77777777" w:rsidR="00840BA2" w:rsidRDefault="00840BA2" w:rsidP="000027FD">
      <w:r>
        <w:separator/>
      </w:r>
    </w:p>
  </w:footnote>
  <w:footnote w:type="continuationSeparator" w:id="0">
    <w:p w14:paraId="7C1C000F" w14:textId="77777777" w:rsidR="00840BA2" w:rsidRDefault="00840BA2" w:rsidP="000027FD">
      <w:r>
        <w:continuationSeparator/>
      </w:r>
    </w:p>
  </w:footnote>
  <w:footnote w:id="1">
    <w:p w14:paraId="237824A4" w14:textId="77777777" w:rsidR="00786E07" w:rsidRDefault="00786E07" w:rsidP="00786E07">
      <w:pPr>
        <w:pStyle w:val="Notedebasdepage"/>
        <w:tabs>
          <w:tab w:val="right" w:pos="14220"/>
        </w:tabs>
        <w:rPr>
          <w:sz w:val="16"/>
        </w:rPr>
      </w:pPr>
      <w:r>
        <w:rPr>
          <w:rStyle w:val="Appelnotedebasdep"/>
          <w:sz w:val="16"/>
        </w:rPr>
        <w:sym w:font="Symbol" w:char="F020"/>
      </w:r>
      <w:r>
        <w:rPr>
          <w:sz w:val="16"/>
        </w:rPr>
        <w:t xml:space="preserve"> </w:t>
      </w:r>
    </w:p>
    <w:p w14:paraId="532268FD" w14:textId="77777777" w:rsidR="00786E07" w:rsidRDefault="00786E07" w:rsidP="00786E07">
      <w:pPr>
        <w:pStyle w:val="Notedebasdepage"/>
        <w:tabs>
          <w:tab w:val="right" w:pos="14220"/>
        </w:tabs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179"/>
    <w:multiLevelType w:val="hybridMultilevel"/>
    <w:tmpl w:val="739E006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A2A23"/>
    <w:multiLevelType w:val="hybridMultilevel"/>
    <w:tmpl w:val="C7BE49EE"/>
    <w:lvl w:ilvl="0" w:tplc="31AE6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61CBE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3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C5F"/>
    <w:multiLevelType w:val="hybridMultilevel"/>
    <w:tmpl w:val="7B82C59C"/>
    <w:lvl w:ilvl="0" w:tplc="31AE6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FD"/>
    <w:rsid w:val="000027FD"/>
    <w:rsid w:val="004142CA"/>
    <w:rsid w:val="00786E07"/>
    <w:rsid w:val="00840BA2"/>
    <w:rsid w:val="008726DB"/>
    <w:rsid w:val="009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8AA"/>
  <w15:chartTrackingRefBased/>
  <w15:docId w15:val="{E4D7D09F-387F-4408-8B15-EFB549F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86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027FD"/>
    <w:rPr>
      <w:rFonts w:ascii="Trebuchet MS" w:hAnsi="Trebuchet MS"/>
    </w:rPr>
  </w:style>
  <w:style w:type="character" w:customStyle="1" w:styleId="NotedebasdepageCar">
    <w:name w:val="Note de bas de page Car"/>
    <w:basedOn w:val="Policepardfaut"/>
    <w:link w:val="Notedebasdepage"/>
    <w:semiHidden/>
    <w:rsid w:val="000027FD"/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027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027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27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0027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27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86E07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2</cp:revision>
  <cp:lastPrinted>2020-06-11T18:08:00Z</cp:lastPrinted>
  <dcterms:created xsi:type="dcterms:W3CDTF">2020-06-11T18:20:00Z</dcterms:created>
  <dcterms:modified xsi:type="dcterms:W3CDTF">2020-06-11T18:20:00Z</dcterms:modified>
</cp:coreProperties>
</file>