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289" w:rsidRDefault="001A7289">
      <w:pPr>
        <w:rPr>
          <w:lang w:val="fr-FR"/>
        </w:rPr>
      </w:pPr>
    </w:p>
    <w:p w:rsidR="00200DD8" w:rsidRPr="002D6DF6" w:rsidRDefault="00200DD8" w:rsidP="00200DD8">
      <w:pPr>
        <w:jc w:val="right"/>
      </w:pPr>
    </w:p>
    <w:p w:rsidR="00200DD8" w:rsidRDefault="00B3344B" w:rsidP="00200DD8">
      <w:r>
        <w:rPr>
          <w:rFonts w:ascii="Script MT Bold" w:hAnsi="Script MT Bold"/>
          <w:noProof/>
          <w:sz w:val="32"/>
          <w:szCs w:val="32"/>
          <w:lang w:val="fr-FR"/>
        </w:rPr>
        <w:pict>
          <v:shapetype id="_x0000_t159" coordsize="21600,21600" o:spt="159" adj="1404,10800" path="m@37@0c@38@1@39@3@40@0@41@1@42@3@43@0m@30@4c@31@6@32@5@33@4@34@6@35@5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s1028" type="#_x0000_t159" style="position:absolute;margin-left:0;margin-top:-29.5pt;width:315.9pt;height:40.4pt;z-index:251661312" fillcolor="#99f" strokecolor="red">
            <v:fill color2="#099" focus="100%" type="gradient"/>
            <v:shadow color="silver" opacity="52429f" offset="3pt,3pt"/>
            <v:textpath style="font-family:&quot;Tahoma&quot;;font-size:18pt;v-text-kern:t" trim="t" fitpath="t" xscale="f" string="Une lettre de réclamation"/>
          </v:shape>
        </w:pict>
      </w:r>
    </w:p>
    <w:p w:rsidR="00200DD8" w:rsidRDefault="00200DD8" w:rsidP="00200DD8"/>
    <w:p w:rsidR="00200DD8" w:rsidRDefault="00200DD8" w:rsidP="00200DD8">
      <w:pPr>
        <w:ind w:left="708" w:firstLine="708"/>
        <w:rPr>
          <w:rFonts w:ascii="Script MT Bold" w:hAnsi="Script MT Bold"/>
          <w:sz w:val="32"/>
          <w:szCs w:val="32"/>
        </w:rPr>
      </w:pPr>
      <w:r>
        <w:rPr>
          <w:rFonts w:ascii="Script MT Bold" w:hAnsi="Script MT Bold"/>
          <w:noProof/>
          <w:sz w:val="32"/>
          <w:szCs w:val="32"/>
          <w:lang w:eastAsia="fr-C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-152400</wp:posOffset>
            </wp:positionH>
            <wp:positionV relativeFrom="paragraph">
              <wp:posOffset>19050</wp:posOffset>
            </wp:positionV>
            <wp:extent cx="914400" cy="843280"/>
            <wp:effectExtent l="0" t="0" r="0" b="0"/>
            <wp:wrapNone/>
            <wp:docPr id="5" name="Image 5" descr="http://www.tourmagazine.fr/photo/506708-61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tourmagazine.fr/photo/506708-619223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4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4416">
        <w:rPr>
          <w:rFonts w:ascii="Script MT Bold" w:hAnsi="Script MT Bold"/>
          <w:sz w:val="32"/>
          <w:szCs w:val="32"/>
        </w:rPr>
        <w:t xml:space="preserve">     </w:t>
      </w:r>
    </w:p>
    <w:p w:rsidR="00200DD8" w:rsidRDefault="00200DD8" w:rsidP="00200DD8">
      <w:pPr>
        <w:ind w:left="708" w:firstLine="708"/>
        <w:rPr>
          <w:rFonts w:ascii="Script MT Bold" w:hAnsi="Script MT Bold"/>
          <w:sz w:val="32"/>
          <w:szCs w:val="32"/>
        </w:rPr>
      </w:pPr>
    </w:p>
    <w:p w:rsidR="00200DD8" w:rsidRPr="00904E02" w:rsidRDefault="00200DD8" w:rsidP="00200DD8">
      <w:pPr>
        <w:ind w:left="708" w:firstLine="708"/>
        <w:rPr>
          <w:rFonts w:ascii="Calibri" w:hAnsi="Calibri"/>
          <w:sz w:val="24"/>
          <w:szCs w:val="24"/>
        </w:rPr>
      </w:pPr>
      <w:r>
        <w:rPr>
          <w:rFonts w:ascii="Calibri" w:hAnsi="Calibri"/>
          <w:noProof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>
                <wp:simplePos x="0" y="0"/>
                <wp:positionH relativeFrom="column">
                  <wp:posOffset>4105275</wp:posOffset>
                </wp:positionH>
                <wp:positionV relativeFrom="paragraph">
                  <wp:posOffset>-375920</wp:posOffset>
                </wp:positionV>
                <wp:extent cx="4876800" cy="685800"/>
                <wp:effectExtent l="0" t="0" r="19050" b="19050"/>
                <wp:wrapNone/>
                <wp:docPr id="4" name="Rectangle à coins arrondi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76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00DD8" w:rsidRPr="00904E02" w:rsidRDefault="00200DD8" w:rsidP="00200DD8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04E02">
                              <w:rPr>
                                <w:rFonts w:ascii="Calibri" w:hAnsi="Calibri"/>
                              </w:rPr>
                              <w:t xml:space="preserve">Familles de situation : Construire du sens  </w:t>
                            </w:r>
                            <w:r w:rsidRPr="00904E02">
                              <w:rPr>
                                <w:rFonts w:ascii="Calibri" w:hAnsi="Calibri"/>
                              </w:rPr>
                              <w:sym w:font="Wingdings" w:char="F0FE"/>
                            </w:r>
                            <w:r w:rsidRPr="00904E02">
                              <w:rPr>
                                <w:rFonts w:ascii="Calibri" w:hAnsi="Calibri"/>
                              </w:rPr>
                              <w:t xml:space="preserve">  Porter un jugement critique </w:t>
                            </w:r>
                            <w:r w:rsidRPr="00904E02">
                              <w:rPr>
                                <w:rFonts w:ascii="Calibri" w:hAnsi="Calibri"/>
                              </w:rPr>
                              <w:sym w:font="Wingdings" w:char="F0A8"/>
                            </w:r>
                          </w:p>
                          <w:p w:rsidR="00200DD8" w:rsidRPr="00904E02" w:rsidRDefault="00200DD8" w:rsidP="00200DD8">
                            <w:pPr>
                              <w:spacing w:line="312" w:lineRule="auto"/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904E02">
                              <w:rPr>
                                <w:rFonts w:ascii="Calibri" w:hAnsi="Calibri"/>
                              </w:rPr>
                              <w:t xml:space="preserve">Acquérir des connaissances </w:t>
                            </w:r>
                            <w:r w:rsidRPr="00904E02">
                              <w:rPr>
                                <w:rFonts w:ascii="Calibri" w:hAnsi="Calibri"/>
                              </w:rPr>
                              <w:sym w:font="Wingdings" w:char="F0A8"/>
                            </w:r>
                            <w:r w:rsidRPr="00904E02">
                              <w:rPr>
                                <w:rFonts w:ascii="Calibri" w:hAnsi="Calibri"/>
                              </w:rPr>
                              <w:t xml:space="preserve"> Réfléchir à sa pratique de lecteur </w:t>
                            </w:r>
                            <w:r w:rsidRPr="00904E02">
                              <w:rPr>
                                <w:rFonts w:ascii="Calibri" w:hAnsi="Calibri"/>
                              </w:rPr>
                              <w:sym w:font="Wingdings" w:char="F0A8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26" style="position:absolute;left:0;text-align:left;margin-left:323.25pt;margin-top:-29.6pt;width:384pt;height: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" strokeweight="1pt">
                <v:shadow offset="6pt,6pt"/>
                <v:textbox>
                  <w:txbxContent>
                    <w:p w:rsidR="00200DD8" w:rsidRPr="00904E02" w:rsidRDefault="00200DD8" w:rsidP="00200DD8">
                      <w:pPr>
                        <w:spacing w:line="312" w:lineRule="auto"/>
                        <w:jc w:val="center"/>
                        <w:rPr>
                          <w:rFonts w:ascii="Calibri" w:hAnsi="Calibri"/>
                        </w:rPr>
                      </w:pPr>
                      <w:r w:rsidRPr="00904E02">
                        <w:rPr>
                          <w:rFonts w:ascii="Calibri" w:hAnsi="Calibri"/>
                        </w:rPr>
                        <w:t xml:space="preserve">Familles de situation : Construire du sens  </w:t>
                      </w:r>
                      <w:r w:rsidRPr="00904E02">
                        <w:rPr>
                          <w:rFonts w:ascii="Calibri" w:hAnsi="Calibri"/>
                        </w:rPr>
                        <w:sym w:font="Wingdings" w:char="F0FE"/>
                      </w:r>
                      <w:r w:rsidRPr="00904E02">
                        <w:rPr>
                          <w:rFonts w:ascii="Calibri" w:hAnsi="Calibri"/>
                        </w:rPr>
                        <w:t xml:space="preserve">  Porter un jugement critique </w:t>
                      </w:r>
                      <w:r w:rsidRPr="00904E02">
                        <w:rPr>
                          <w:rFonts w:ascii="Calibri" w:hAnsi="Calibri"/>
                        </w:rPr>
                        <w:sym w:font="Wingdings" w:char="F0A8"/>
                      </w:r>
                    </w:p>
                    <w:p w:rsidR="00200DD8" w:rsidRPr="00904E02" w:rsidRDefault="00200DD8" w:rsidP="00200DD8">
                      <w:pPr>
                        <w:spacing w:line="312" w:lineRule="auto"/>
                        <w:jc w:val="center"/>
                        <w:rPr>
                          <w:rFonts w:ascii="Calibri" w:hAnsi="Calibri"/>
                        </w:rPr>
                      </w:pPr>
                      <w:r w:rsidRPr="00904E02">
                        <w:rPr>
                          <w:rFonts w:ascii="Calibri" w:hAnsi="Calibri"/>
                        </w:rPr>
                        <w:t xml:space="preserve">Acquérir des connaissances </w:t>
                      </w:r>
                      <w:r w:rsidRPr="00904E02">
                        <w:rPr>
                          <w:rFonts w:ascii="Calibri" w:hAnsi="Calibri"/>
                        </w:rPr>
                        <w:sym w:font="Wingdings" w:char="F0A8"/>
                      </w:r>
                      <w:r w:rsidRPr="00904E02">
                        <w:rPr>
                          <w:rFonts w:ascii="Calibri" w:hAnsi="Calibri"/>
                        </w:rPr>
                        <w:t xml:space="preserve"> Réfléchir à sa pratique de lecteur </w:t>
                      </w:r>
                      <w:r w:rsidRPr="00904E02">
                        <w:rPr>
                          <w:rFonts w:ascii="Calibri" w:hAnsi="Calibri"/>
                        </w:rPr>
                        <w:sym w:font="Wingdings" w:char="F0A8"/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Pr="00904E02">
        <w:rPr>
          <w:rFonts w:ascii="Calibri" w:hAnsi="Calibri"/>
          <w:sz w:val="24"/>
          <w:szCs w:val="24"/>
        </w:rPr>
        <w:t>Compétence :  lire des textes variés</w:t>
      </w:r>
      <w:bookmarkStart w:id="0" w:name="_GoBack"/>
      <w:bookmarkEnd w:id="0"/>
    </w:p>
    <w:p w:rsidR="00200DD8" w:rsidRPr="005E4416" w:rsidRDefault="00200DD8" w:rsidP="00200DD8">
      <w:pPr>
        <w:ind w:left="708" w:firstLine="708"/>
        <w:rPr>
          <w:rFonts w:ascii="Script MT Bold" w:hAnsi="Script MT Bold"/>
          <w:sz w:val="32"/>
          <w:szCs w:val="32"/>
        </w:rPr>
      </w:pPr>
    </w:p>
    <w:tbl>
      <w:tblPr>
        <w:tblpPr w:leftFromText="141" w:rightFromText="141" w:vertAnchor="text" w:horzAnchor="margin" w:tblpY="11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68"/>
        <w:gridCol w:w="1935"/>
        <w:gridCol w:w="2178"/>
        <w:gridCol w:w="1941"/>
        <w:gridCol w:w="2031"/>
        <w:gridCol w:w="2297"/>
        <w:gridCol w:w="2294"/>
      </w:tblGrid>
      <w:tr w:rsidR="00200DD8" w:rsidRPr="00904E02" w:rsidTr="00C266A5">
        <w:trPr>
          <w:trHeight w:val="113"/>
        </w:trPr>
        <w:tc>
          <w:tcPr>
            <w:tcW w:w="612" w:type="pct"/>
            <w:shd w:val="clear" w:color="auto" w:fill="FFFFFF"/>
            <w:vAlign w:val="center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t>Indicateurs</w:t>
            </w:r>
          </w:p>
        </w:tc>
        <w:tc>
          <w:tcPr>
            <w:tcW w:w="670" w:type="pct"/>
            <w:shd w:val="clear" w:color="auto" w:fill="FFFFFF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t>Manifestations observables</w:t>
            </w:r>
          </w:p>
        </w:tc>
        <w:tc>
          <w:tcPr>
            <w:tcW w:w="754" w:type="pct"/>
            <w:shd w:val="clear" w:color="auto" w:fill="FFFFFF"/>
            <w:vAlign w:val="center"/>
          </w:tcPr>
          <w:p w:rsidR="00200DD8" w:rsidRPr="00904E02" w:rsidRDefault="00200DD8" w:rsidP="00C266A5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672" w:type="pct"/>
            <w:shd w:val="clear" w:color="auto" w:fill="FFFFFF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03" w:type="pct"/>
            <w:shd w:val="clear" w:color="auto" w:fill="FFFFFF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95" w:type="pct"/>
            <w:shd w:val="clear" w:color="auto" w:fill="FFFFFF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794" w:type="pct"/>
            <w:shd w:val="clear" w:color="auto" w:fill="FFFFFF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</w:tr>
      <w:tr w:rsidR="00200DD8" w:rsidRPr="00904E02" w:rsidTr="00C266A5">
        <w:trPr>
          <w:trHeight w:val="1000"/>
        </w:trPr>
        <w:tc>
          <w:tcPr>
            <w:tcW w:w="612" w:type="pct"/>
            <w:vAlign w:val="center"/>
          </w:tcPr>
          <w:p w:rsidR="00200DD8" w:rsidRPr="00904E02" w:rsidRDefault="00200DD8" w:rsidP="00C266A5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z w:val="24"/>
                <w:szCs w:val="24"/>
              </w:rPr>
              <w:t>Compréhension des éléments significatifs d’un texte</w:t>
            </w:r>
          </w:p>
        </w:tc>
        <w:tc>
          <w:tcPr>
            <w:tcW w:w="670" w:type="pct"/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L’élève trouve l’information adéquate pour son client.</w:t>
            </w:r>
          </w:p>
        </w:tc>
        <w:tc>
          <w:tcPr>
            <w:tcW w:w="754" w:type="pct"/>
            <w:tcBorders>
              <w:bottom w:val="single" w:sz="4" w:space="0" w:color="999999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L’information est fausse et hors contexte.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672" w:type="pct"/>
            <w:tcBorders>
              <w:bottom w:val="single" w:sz="4" w:space="0" w:color="999999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L’information est incomplète et formuler dans les mots du texte.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03" w:type="pct"/>
            <w:tcBorders>
              <w:bottom w:val="single" w:sz="4" w:space="0" w:color="999999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L’information est exacte en partie et formuler dans les mots du texte.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95" w:type="pct"/>
            <w:tcBorders>
              <w:bottom w:val="single" w:sz="4" w:space="0" w:color="999999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L’information est  exacte, incomplète et formuler souvent dans les mots du texte.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94" w:type="pct"/>
            <w:tcBorders>
              <w:bottom w:val="single" w:sz="4" w:space="0" w:color="999999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L’information est exacte, complète et formuler autrement.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  <w:tr w:rsidR="00200DD8" w:rsidRPr="00904E02" w:rsidTr="00C266A5">
        <w:trPr>
          <w:trHeight w:val="1723"/>
        </w:trPr>
        <w:tc>
          <w:tcPr>
            <w:tcW w:w="61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DD8" w:rsidRPr="00904E02" w:rsidRDefault="00200DD8" w:rsidP="00C266A5">
            <w:pPr>
              <w:tabs>
                <w:tab w:val="left" w:pos="54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z w:val="24"/>
                <w:szCs w:val="24"/>
              </w:rPr>
              <w:t>Recours à des stratégies de lecture appropriées</w:t>
            </w:r>
          </w:p>
        </w:tc>
        <w:tc>
          <w:tcPr>
            <w:tcW w:w="670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L’élève utilise différentes stratégies pour trouver l’information.</w:t>
            </w:r>
          </w:p>
        </w:tc>
        <w:tc>
          <w:tcPr>
            <w:tcW w:w="754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Dans sa lettre, l’élève inclut très peu d’informations pertinentes.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672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Dans sa lettre, l’élève inclut peu d’informations pertinentes.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03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Dans sa lettre, l’élève inclut la moitié des informations pertinentes.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</w:p>
        </w:tc>
        <w:tc>
          <w:tcPr>
            <w:tcW w:w="795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Dans sa lettre, l’élève inclut  la plupart des informations pertinentes.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  <w:tc>
          <w:tcPr>
            <w:tcW w:w="794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color w:val="333333"/>
                <w:sz w:val="24"/>
                <w:szCs w:val="24"/>
              </w:rPr>
              <w:t>Dans sa lettre, l’élève inclut toutes les informations pertinentes.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</w:pP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smallCaps/>
                <w:color w:val="333333"/>
                <w:sz w:val="24"/>
                <w:szCs w:val="24"/>
              </w:rPr>
              <w:sym w:font="Wingdings" w:char="F0A8"/>
            </w:r>
          </w:p>
        </w:tc>
      </w:tr>
    </w:tbl>
    <w:p w:rsidR="00200DD8" w:rsidRDefault="00200DD8" w:rsidP="00200DD8"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4191000</wp:posOffset>
                </wp:positionH>
                <wp:positionV relativeFrom="paragraph">
                  <wp:posOffset>-1645285</wp:posOffset>
                </wp:positionV>
                <wp:extent cx="4724400" cy="640080"/>
                <wp:effectExtent l="15240" t="12700" r="80010" b="80645"/>
                <wp:wrapNone/>
                <wp:docPr id="3" name="Rectangle à coins arrondi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0DD8" w:rsidRPr="00904E02" w:rsidRDefault="00200DD8" w:rsidP="00200DD8">
                            <w:pPr>
                              <w:spacing w:line="312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04E0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 :  __________________________________________</w:t>
                            </w:r>
                          </w:p>
                          <w:p w:rsidR="00200DD8" w:rsidRPr="00904E02" w:rsidRDefault="00200DD8" w:rsidP="00200DD8">
                            <w:pPr>
                              <w:spacing w:line="312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04E0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Groupe : ______________      Date 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3" o:spid="_x0000_s1027" style="position:absolute;margin-left:330pt;margin-top:-129.55pt;width:372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" strokeweight="1pt">
                <v:shadow on="t" offset="6pt,6pt"/>
                <v:textbox>
                  <w:txbxContent>
                    <w:p w:rsidR="00200DD8" w:rsidRPr="00904E02" w:rsidRDefault="00200DD8" w:rsidP="00200DD8">
                      <w:pPr>
                        <w:spacing w:line="312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04E02">
                        <w:rPr>
                          <w:rFonts w:ascii="Calibri" w:hAnsi="Calibri"/>
                          <w:sz w:val="24"/>
                          <w:szCs w:val="24"/>
                        </w:rPr>
                        <w:t>Nom :  __________________________________________</w:t>
                      </w:r>
                    </w:p>
                    <w:p w:rsidR="00200DD8" w:rsidRPr="00904E02" w:rsidRDefault="00200DD8" w:rsidP="00200DD8">
                      <w:pPr>
                        <w:spacing w:line="312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04E02">
                        <w:rPr>
                          <w:rFonts w:ascii="Calibri" w:hAnsi="Calibri"/>
                          <w:sz w:val="24"/>
                          <w:szCs w:val="24"/>
                        </w:rPr>
                        <w:t>Groupe : ______________      Date :___________________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tbl>
      <w:tblPr>
        <w:tblpPr w:leftFromText="141" w:rightFromText="141" w:vertAnchor="text" w:horzAnchor="margin" w:tblpY="4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44"/>
      </w:tblGrid>
      <w:tr w:rsidR="00200DD8" w:rsidRPr="00B269D6" w:rsidTr="00C266A5">
        <w:trPr>
          <w:trHeight w:val="588"/>
        </w:trPr>
        <w:tc>
          <w:tcPr>
            <w:tcW w:w="5000" w:type="pct"/>
            <w:tcBorders>
              <w:top w:val="single" w:sz="4" w:space="0" w:color="auto"/>
              <w:bottom w:val="single" w:sz="4" w:space="0" w:color="auto"/>
            </w:tcBorders>
          </w:tcPr>
          <w:p w:rsidR="00200DD8" w:rsidRPr="00904E02" w:rsidRDefault="00200DD8" w:rsidP="00C266A5">
            <w:pPr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i/>
                <w:color w:val="333333"/>
                <w:sz w:val="24"/>
                <w:szCs w:val="24"/>
              </w:rPr>
              <w:t>Commentaires de l’enseignante :</w:t>
            </w:r>
          </w:p>
          <w:p w:rsidR="00200DD8" w:rsidRPr="00904E02" w:rsidRDefault="00200DD8" w:rsidP="00C266A5">
            <w:pPr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</w:p>
          <w:p w:rsidR="00200DD8" w:rsidRPr="00904E02" w:rsidRDefault="00200DD8" w:rsidP="00C266A5">
            <w:pPr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</w:p>
        </w:tc>
      </w:tr>
      <w:tr w:rsidR="00200DD8" w:rsidRPr="00B269D6" w:rsidTr="00C266A5">
        <w:trPr>
          <w:trHeight w:val="600"/>
        </w:trPr>
        <w:tc>
          <w:tcPr>
            <w:tcW w:w="5000" w:type="pct"/>
            <w:tcBorders>
              <w:top w:val="single" w:sz="4" w:space="0" w:color="auto"/>
            </w:tcBorders>
          </w:tcPr>
          <w:p w:rsidR="00200DD8" w:rsidRPr="00904E02" w:rsidRDefault="00200DD8" w:rsidP="00C266A5">
            <w:pPr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  <w:r w:rsidRPr="00904E02">
              <w:rPr>
                <w:rFonts w:ascii="Calibri" w:hAnsi="Calibri" w:cs="Arial"/>
                <w:i/>
                <w:color w:val="333333"/>
                <w:sz w:val="24"/>
                <w:szCs w:val="24"/>
              </w:rPr>
              <w:t>Objectif de l’élève pour sa prochaine tâche en lecture :</w:t>
            </w:r>
          </w:p>
          <w:p w:rsidR="00200DD8" w:rsidRPr="00904E02" w:rsidRDefault="00200DD8" w:rsidP="00C266A5">
            <w:pPr>
              <w:jc w:val="center"/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</w:p>
          <w:p w:rsidR="00200DD8" w:rsidRPr="00904E02" w:rsidRDefault="00200DD8" w:rsidP="00C266A5">
            <w:pPr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</w:p>
          <w:p w:rsidR="00200DD8" w:rsidRPr="00904E02" w:rsidRDefault="00200DD8" w:rsidP="00C266A5">
            <w:pPr>
              <w:rPr>
                <w:rFonts w:ascii="Calibri" w:hAnsi="Calibri" w:cs="Arial"/>
                <w:i/>
                <w:color w:val="333333"/>
                <w:sz w:val="24"/>
                <w:szCs w:val="24"/>
              </w:rPr>
            </w:pPr>
          </w:p>
        </w:tc>
      </w:tr>
    </w:tbl>
    <w:p w:rsidR="00200DD8" w:rsidRPr="002D6DF6" w:rsidRDefault="00200DD8" w:rsidP="00200DD8"/>
    <w:p w:rsidR="00200DD8" w:rsidRDefault="00200DD8" w:rsidP="00200DD8">
      <w:pPr>
        <w:ind w:left="2124" w:firstLine="708"/>
        <w:rPr>
          <w:rFonts w:ascii="Chaucer" w:hAnsi="Chaucer"/>
          <w:sz w:val="22"/>
        </w:rPr>
      </w:pPr>
    </w:p>
    <w:p w:rsidR="00200DD8" w:rsidRDefault="00200DD8" w:rsidP="00200DD8">
      <w:r>
        <w:br w:type="page"/>
      </w:r>
      <w:r>
        <w:rPr>
          <w:noProof/>
          <w:lang w:eastAsia="fr-CA"/>
        </w:rPr>
        <w:lastRenderedPageBreak/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-136684</wp:posOffset>
            </wp:positionH>
            <wp:positionV relativeFrom="paragraph">
              <wp:posOffset>-422012</wp:posOffset>
            </wp:positionV>
            <wp:extent cx="789305" cy="727710"/>
            <wp:effectExtent l="0" t="0" r="0" b="0"/>
            <wp:wrapNone/>
            <wp:docPr id="2" name="Image 2" descr="http://www.tourmagazine.fr/photo/506708-6192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tourmagazine.fr/photo/506708-619223.jpg"/>
                    <pic:cNvPicPr>
                      <a:picLocks noChangeAspect="1" noChangeArrowheads="1"/>
                    </pic:cNvPicPr>
                  </pic:nvPicPr>
                  <pic:blipFill>
                    <a:blip r:embed="rId9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305" cy="727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6A17C435" wp14:editId="2CCF1DBD">
                <wp:simplePos x="0" y="0"/>
                <wp:positionH relativeFrom="column">
                  <wp:posOffset>4733290</wp:posOffset>
                </wp:positionH>
                <wp:positionV relativeFrom="paragraph">
                  <wp:posOffset>-187960</wp:posOffset>
                </wp:positionV>
                <wp:extent cx="4080510" cy="640080"/>
                <wp:effectExtent l="0" t="0" r="91440" b="102870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0510" cy="64008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200DD8" w:rsidRPr="00904E02" w:rsidRDefault="00200DD8" w:rsidP="00200DD8">
                            <w:pPr>
                              <w:spacing w:line="312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04E0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Nom :  __________________________________________</w:t>
                            </w:r>
                          </w:p>
                          <w:p w:rsidR="00200DD8" w:rsidRPr="00904E02" w:rsidRDefault="00200DD8" w:rsidP="00200DD8">
                            <w:pPr>
                              <w:spacing w:line="312" w:lineRule="auto"/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</w:pPr>
                            <w:r w:rsidRPr="00904E02">
                              <w:rPr>
                                <w:rFonts w:ascii="Calibri" w:hAnsi="Calibri"/>
                                <w:sz w:val="24"/>
                                <w:szCs w:val="24"/>
                              </w:rPr>
                              <w:t>Groupe : ______________      Date :___________________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angle à coins arrondis 1" o:spid="_x0000_s1028" style="position:absolute;margin-left:372.7pt;margin-top:-14.8pt;width:321.3pt;height:5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" strokeweight="1pt">
                <v:shadow on="t" offset="6pt,6pt"/>
                <v:textbox>
                  <w:txbxContent>
                    <w:p w:rsidR="00200DD8" w:rsidRPr="00904E02" w:rsidRDefault="00200DD8" w:rsidP="00200DD8">
                      <w:pPr>
                        <w:spacing w:line="312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04E02">
                        <w:rPr>
                          <w:rFonts w:ascii="Calibri" w:hAnsi="Calibri"/>
                          <w:sz w:val="24"/>
                          <w:szCs w:val="24"/>
                        </w:rPr>
                        <w:t>Nom :  __________________________________________</w:t>
                      </w:r>
                    </w:p>
                    <w:p w:rsidR="00200DD8" w:rsidRPr="00904E02" w:rsidRDefault="00200DD8" w:rsidP="00200DD8">
                      <w:pPr>
                        <w:spacing w:line="312" w:lineRule="auto"/>
                        <w:rPr>
                          <w:rFonts w:ascii="Calibri" w:hAnsi="Calibri"/>
                          <w:sz w:val="24"/>
                          <w:szCs w:val="24"/>
                        </w:rPr>
                      </w:pPr>
                      <w:r w:rsidRPr="00904E02">
                        <w:rPr>
                          <w:rFonts w:ascii="Calibri" w:hAnsi="Calibri"/>
                          <w:sz w:val="24"/>
                          <w:szCs w:val="24"/>
                        </w:rPr>
                        <w:t>Groupe : ______________      Date :___________________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>
        <w:tab/>
      </w:r>
      <w:r>
        <w:tab/>
      </w:r>
    </w:p>
    <w:tbl>
      <w:tblPr>
        <w:tblpPr w:leftFromText="141" w:rightFromText="141" w:vertAnchor="text" w:horzAnchor="margin" w:tblpY="52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6"/>
        <w:gridCol w:w="1745"/>
        <w:gridCol w:w="2646"/>
        <w:gridCol w:w="2646"/>
        <w:gridCol w:w="2646"/>
        <w:gridCol w:w="3175"/>
      </w:tblGrid>
      <w:tr w:rsidR="00200DD8" w:rsidRPr="00904E02" w:rsidTr="00200DD8">
        <w:trPr>
          <w:trHeight w:val="113"/>
        </w:trPr>
        <w:tc>
          <w:tcPr>
            <w:tcW w:w="549" w:type="pct"/>
            <w:shd w:val="clear" w:color="auto" w:fill="FFFFFF"/>
            <w:vAlign w:val="center"/>
          </w:tcPr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t>Indicateurs</w:t>
            </w:r>
          </w:p>
        </w:tc>
        <w:tc>
          <w:tcPr>
            <w:tcW w:w="604" w:type="pct"/>
            <w:shd w:val="clear" w:color="auto" w:fill="FFFFFF"/>
          </w:tcPr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t>Manifestations observables</w:t>
            </w:r>
          </w:p>
        </w:tc>
        <w:tc>
          <w:tcPr>
            <w:tcW w:w="916" w:type="pct"/>
            <w:shd w:val="clear" w:color="auto" w:fill="FFFFFF"/>
            <w:vAlign w:val="center"/>
          </w:tcPr>
          <w:p w:rsidR="00200DD8" w:rsidRPr="00904E02" w:rsidRDefault="00200DD8" w:rsidP="00200DD8">
            <w:pPr>
              <w:tabs>
                <w:tab w:val="left" w:pos="540"/>
              </w:tabs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  <w:tc>
          <w:tcPr>
            <w:tcW w:w="1099" w:type="pct"/>
            <w:shd w:val="clear" w:color="auto" w:fill="FFFFFF"/>
          </w:tcPr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</w:p>
          <w:p w:rsidR="00200DD8" w:rsidRPr="00904E02" w:rsidRDefault="00200DD8" w:rsidP="00200DD8">
            <w:pPr>
              <w:jc w:val="center"/>
              <w:rPr>
                <w:rFonts w:ascii="Calibri" w:hAnsi="Calibri" w:cs="Arial"/>
                <w:b/>
                <w:bCs/>
                <w:sz w:val="24"/>
                <w:szCs w:val="24"/>
              </w:rPr>
            </w:pP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  <w:r w:rsidRPr="00904E02">
              <w:rPr>
                <w:rFonts w:ascii="Calibri" w:hAnsi="Calibri" w:cs="Arial"/>
                <w:b/>
                <w:bCs/>
                <w:sz w:val="24"/>
                <w:szCs w:val="24"/>
              </w:rPr>
              <w:sym w:font="Wingdings" w:char="F0B5"/>
            </w:r>
          </w:p>
        </w:tc>
      </w:tr>
      <w:tr w:rsidR="00200DD8" w:rsidRPr="00904E02" w:rsidTr="00200DD8">
        <w:trPr>
          <w:trHeight w:val="531"/>
        </w:trPr>
        <w:tc>
          <w:tcPr>
            <w:tcW w:w="549" w:type="pct"/>
            <w:vMerge w:val="restart"/>
            <w:vAlign w:val="center"/>
          </w:tcPr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  <w:r w:rsidRPr="00904E02">
              <w:rPr>
                <w:rFonts w:ascii="Calibri" w:hAnsi="Calibri"/>
                <w:b/>
                <w:bCs/>
              </w:rPr>
              <w:t>Cohérence du texte</w:t>
            </w: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Default="00200DD8" w:rsidP="00200DD8">
            <w:pPr>
              <w:rPr>
                <w:rFonts w:ascii="Calibri" w:hAnsi="Calibri"/>
                <w:b/>
                <w:bCs/>
              </w:rPr>
            </w:pPr>
          </w:p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904E02">
              <w:rPr>
                <w:rFonts w:ascii="Calibri" w:hAnsi="Calibri"/>
                <w:bCs/>
              </w:rPr>
              <w:t xml:space="preserve">Nombre de mots :  </w:t>
            </w: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En-tête et adresse 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En-tête et adresse peu cohérente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En-tête et adresse avec quelques oublies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En-tête complète et adresse avec un oublie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En-tête et adresse complètes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374"/>
        </w:trPr>
        <w:tc>
          <w:tcPr>
            <w:tcW w:w="549" w:type="pct"/>
            <w:vMerge/>
            <w:vAlign w:val="center"/>
          </w:tcPr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Éléments demandés dans l’introduction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L’introduction ne contient aucun des 3 éléments demandés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L’introduction contient 1 des 3 éléments exacts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L’introduction contient 2 des 3 éléments exacts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L’introduction contient 3 éléments exacts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488"/>
        </w:trPr>
        <w:tc>
          <w:tcPr>
            <w:tcW w:w="549" w:type="pct"/>
            <w:vMerge/>
            <w:vAlign w:val="center"/>
          </w:tcPr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</w:t>
            </w:r>
            <w:r>
              <w:rPr>
                <w:rFonts w:ascii="Calibri" w:hAnsi="Calibri"/>
              </w:rPr>
              <w:t>explique l’insatisfaction du client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n’explique pas pourquoi le client est insatisfait de son achat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explique pourquoi le client est insatisfait sans lien avec le texte de lecture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explique pourquoi le client est insatisfait avec les mots du texte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explique pourquoi le client est insatisfait avec des mots différents du texte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345"/>
        </w:trPr>
        <w:tc>
          <w:tcPr>
            <w:tcW w:w="549" w:type="pct"/>
            <w:vMerge/>
            <w:vAlign w:val="center"/>
          </w:tcPr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L’élève explique les démarches du client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n’explique  pas les démarches du client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explique  de façon </w:t>
            </w:r>
            <w:proofErr w:type="spellStart"/>
            <w:r w:rsidRPr="00904E02">
              <w:rPr>
                <w:rFonts w:ascii="Calibri" w:hAnsi="Calibri"/>
              </w:rPr>
              <w:t>incomplètecomplet</w:t>
            </w:r>
            <w:proofErr w:type="spellEnd"/>
            <w:r w:rsidRPr="00904E02">
              <w:rPr>
                <w:rFonts w:ascii="Calibri" w:hAnsi="Calibri"/>
              </w:rPr>
              <w:t xml:space="preserve"> les démarches du client avec les mots du texte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explique  au complet les démarches du client avec les mots du texte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explique  au complet les démarches du client avec des mots différents du texte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460"/>
        </w:trPr>
        <w:tc>
          <w:tcPr>
            <w:tcW w:w="549" w:type="pct"/>
            <w:vMerge/>
            <w:vAlign w:val="center"/>
          </w:tcPr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</w:t>
            </w:r>
            <w:r>
              <w:rPr>
                <w:rFonts w:ascii="Calibri" w:hAnsi="Calibri"/>
              </w:rPr>
              <w:t>précise ce que le client désire obtenir.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ne précise pas le recours qu’il désire obtenir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précise ce qu’il désire obtenir comme recours avec les mots du texte  de façon incomplète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précise ce qu’il désire obtenir comme recours avec les mots du texte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précise ce qu’il désire obtenir comme recours avec des mots différents du texte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588"/>
        </w:trPr>
        <w:tc>
          <w:tcPr>
            <w:tcW w:w="549" w:type="pct"/>
            <w:vMerge/>
            <w:vAlign w:val="center"/>
          </w:tcPr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Formule de remerciement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Aucune formule de remerciement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Phrase de remerciement et de délai rapide comme le modèle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Phrase de remerciement et de délai rapide approprié avec un oubli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Phrase de remerciement et de délai rapide adéquate dans ses propres mots 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502"/>
        </w:trPr>
        <w:tc>
          <w:tcPr>
            <w:tcW w:w="549" w:type="pct"/>
            <w:vMerge/>
            <w:vAlign w:val="center"/>
          </w:tcPr>
          <w:p w:rsidR="00200DD8" w:rsidRPr="00904E02" w:rsidRDefault="00200DD8" w:rsidP="00200DD8">
            <w:pPr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Signature  et adresse 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Signature  et adresse peu cohérente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Signature et adresse avec quelques oublies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Signature complète et adresse avec un oublie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Signature et adresse complètes </w:t>
            </w:r>
            <w:r w:rsidRPr="00904E02">
              <w:rPr>
                <w:rFonts w:ascii="Calibri" w:hAnsi="Calibri"/>
              </w:rPr>
              <w:sym w:font="Wingdings" w:char="F0A8"/>
            </w:r>
          </w:p>
        </w:tc>
      </w:tr>
      <w:tr w:rsidR="00200DD8" w:rsidRPr="00904E02" w:rsidTr="00200DD8">
        <w:trPr>
          <w:trHeight w:val="559"/>
        </w:trPr>
        <w:tc>
          <w:tcPr>
            <w:tcW w:w="549" w:type="pct"/>
            <w:vMerge/>
            <w:tcBorders>
              <w:bottom w:val="single" w:sz="4" w:space="0" w:color="auto"/>
            </w:tcBorders>
            <w:vAlign w:val="center"/>
          </w:tcPr>
          <w:p w:rsidR="00200DD8" w:rsidRPr="00904E02" w:rsidRDefault="00200DD8" w:rsidP="00200DD8">
            <w:pPr>
              <w:tabs>
                <w:tab w:val="left" w:pos="54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604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Regroupement des idées en paragraphes</w:t>
            </w:r>
          </w:p>
        </w:tc>
        <w:tc>
          <w:tcPr>
            <w:tcW w:w="916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Idées souvent non groupées en paragraphes, sinon de manière malhabile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Idées souvent groupées en paragraphes, sans lien entre eux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Idées souvent groupées en paragraphes, avec parfois un lien entre eux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1099" w:type="pct"/>
            <w:tcBorders>
              <w:top w:val="single" w:sz="4" w:space="0" w:color="999999"/>
              <w:bottom w:val="single" w:sz="4" w:space="0" w:color="auto"/>
            </w:tcBorders>
          </w:tcPr>
          <w:p w:rsidR="00200DD8" w:rsidRPr="00904E02" w:rsidRDefault="00200DD8" w:rsidP="00200DD8">
            <w:pPr>
              <w:spacing w:before="80" w:line="216" w:lineRule="auto"/>
              <w:ind w:left="20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Idées souvent groupées en paragraphes, avec plusieurs liens entre eux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200DD8" w:rsidRPr="00904E02" w:rsidTr="00200DD8">
        <w:trPr>
          <w:trHeight w:val="113"/>
        </w:trPr>
        <w:tc>
          <w:tcPr>
            <w:tcW w:w="549" w:type="pct"/>
            <w:shd w:val="clear" w:color="auto" w:fill="FFFFFF"/>
          </w:tcPr>
          <w:p w:rsidR="00200DD8" w:rsidRPr="00904E02" w:rsidRDefault="00200DD8" w:rsidP="00200DD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/>
                <w:b/>
                <w:bCs/>
              </w:rPr>
            </w:pPr>
            <w:r w:rsidRPr="00904E02">
              <w:rPr>
                <w:rFonts w:ascii="Calibri" w:hAnsi="Calibri"/>
                <w:b/>
                <w:bCs/>
              </w:rPr>
              <w:t xml:space="preserve">2. </w:t>
            </w:r>
            <w:r>
              <w:rPr>
                <w:rFonts w:ascii="Calibri" w:hAnsi="Calibri"/>
                <w:b/>
                <w:bCs/>
              </w:rPr>
              <w:t>S</w:t>
            </w:r>
            <w:r w:rsidRPr="00904E02">
              <w:rPr>
                <w:rFonts w:ascii="Calibri" w:hAnsi="Calibri"/>
                <w:b/>
                <w:bCs/>
              </w:rPr>
              <w:t>yntaxe</w:t>
            </w:r>
            <w:r>
              <w:rPr>
                <w:rFonts w:ascii="Calibri" w:hAnsi="Calibri"/>
                <w:b/>
                <w:bCs/>
              </w:rPr>
              <w:t xml:space="preserve"> et ponctuation</w:t>
            </w:r>
          </w:p>
          <w:p w:rsidR="00200DD8" w:rsidRPr="00904E02" w:rsidRDefault="00200DD8" w:rsidP="00200DD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/>
                <w:b/>
                <w:bCs/>
              </w:rPr>
            </w:pPr>
          </w:p>
        </w:tc>
        <w:tc>
          <w:tcPr>
            <w:tcW w:w="604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Structure des phrases et ponctuation</w:t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Plusieurs phrases mal ponctuées ou mal structurées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La plupart des phrases sont  bien ponctuées, certaines sont mal structurées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La plupart des phrases sont bien ponctuées, certaines sont élaborées, certaines  sont mal structurées.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1099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La plupart des phrases sont bien ponctuées, bien élaborées et bien structurées.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200DD8" w:rsidRPr="00904E02" w:rsidTr="00200DD8">
        <w:trPr>
          <w:trHeight w:val="113"/>
        </w:trPr>
        <w:tc>
          <w:tcPr>
            <w:tcW w:w="549" w:type="pct"/>
            <w:shd w:val="clear" w:color="auto" w:fill="FFFFFF"/>
          </w:tcPr>
          <w:p w:rsidR="00200DD8" w:rsidRPr="00904E02" w:rsidRDefault="00200DD8" w:rsidP="00200DD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 B Grammaire</w:t>
            </w:r>
          </w:p>
        </w:tc>
        <w:tc>
          <w:tcPr>
            <w:tcW w:w="604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% d’erreurs </w:t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>Texte présentant</w:t>
            </w:r>
            <w:r w:rsidRPr="00904E02">
              <w:rPr>
                <w:rFonts w:ascii="Calibri" w:hAnsi="Calibri"/>
                <w:b/>
                <w:bCs/>
              </w:rPr>
              <w:t xml:space="preserve"> 24% et + </w:t>
            </w:r>
            <w:r w:rsidRPr="00904E02">
              <w:rPr>
                <w:rFonts w:ascii="Calibri" w:hAnsi="Calibri"/>
                <w:bCs/>
              </w:rPr>
              <w:t>d’</w:t>
            </w:r>
            <w:r w:rsidRPr="00904E02">
              <w:rPr>
                <w:rFonts w:ascii="Calibri" w:hAnsi="Calibri"/>
              </w:rPr>
              <w:t xml:space="preserve">erreurs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Texte présentant </w:t>
            </w:r>
            <w:r w:rsidRPr="00904E02">
              <w:rPr>
                <w:rFonts w:ascii="Calibri" w:hAnsi="Calibri"/>
                <w:b/>
              </w:rPr>
              <w:t>13-24</w:t>
            </w:r>
            <w:r w:rsidRPr="00904E02">
              <w:rPr>
                <w:rFonts w:ascii="Calibri" w:hAnsi="Calibri"/>
                <w:b/>
                <w:bCs/>
              </w:rPr>
              <w:t xml:space="preserve"> % </w:t>
            </w:r>
            <w:r w:rsidRPr="00904E02">
              <w:rPr>
                <w:rFonts w:ascii="Calibri" w:hAnsi="Calibri"/>
                <w:bCs/>
              </w:rPr>
              <w:t>d’er</w:t>
            </w:r>
            <w:r w:rsidRPr="00904E02">
              <w:rPr>
                <w:rFonts w:ascii="Calibri" w:hAnsi="Calibri"/>
              </w:rPr>
              <w:t xml:space="preserve">reurs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Texte présentant </w:t>
            </w:r>
            <w:r w:rsidRPr="00904E02">
              <w:rPr>
                <w:rFonts w:ascii="Calibri" w:hAnsi="Calibri"/>
                <w:b/>
                <w:bCs/>
              </w:rPr>
              <w:t>7-12 %</w:t>
            </w:r>
            <w:r w:rsidRPr="00904E02">
              <w:rPr>
                <w:rFonts w:ascii="Calibri" w:hAnsi="Calibri"/>
              </w:rPr>
              <w:t xml:space="preserve"> d’erreurs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1099" w:type="pct"/>
            <w:shd w:val="clear" w:color="auto" w:fill="FFFFFF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Texte présentant moins de </w:t>
            </w:r>
            <w:r w:rsidRPr="00904E02">
              <w:rPr>
                <w:rFonts w:ascii="Calibri" w:hAnsi="Calibri"/>
                <w:b/>
                <w:bCs/>
              </w:rPr>
              <w:t>6% </w:t>
            </w:r>
            <w:r w:rsidRPr="00904E02">
              <w:rPr>
                <w:rFonts w:ascii="Calibri" w:hAnsi="Calibri"/>
              </w:rPr>
              <w:t xml:space="preserve">d’erreurs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200DD8" w:rsidRPr="00904E02" w:rsidTr="00200DD8">
        <w:trPr>
          <w:trHeight w:val="341"/>
        </w:trPr>
        <w:tc>
          <w:tcPr>
            <w:tcW w:w="549" w:type="pct"/>
          </w:tcPr>
          <w:p w:rsidR="00200DD8" w:rsidRPr="00904E02" w:rsidRDefault="00200DD8" w:rsidP="00200DD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/>
                <w:b/>
                <w:bCs/>
              </w:rPr>
            </w:pPr>
            <w:r w:rsidRPr="00904E02">
              <w:rPr>
                <w:rFonts w:ascii="Calibri" w:hAnsi="Calibri"/>
                <w:b/>
                <w:bCs/>
              </w:rPr>
              <w:t>4.Vocabulaire</w:t>
            </w:r>
          </w:p>
          <w:p w:rsidR="00200DD8" w:rsidRPr="00904E02" w:rsidRDefault="00200DD8" w:rsidP="00200DD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/>
                <w:bCs/>
              </w:rPr>
            </w:pPr>
          </w:p>
        </w:tc>
        <w:tc>
          <w:tcPr>
            <w:tcW w:w="604" w:type="pct"/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Précision et variété du vocabulaire</w:t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Expressions et mots souvent imprécis ou répétitifs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Expressions et mots simples, parfois précis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Expressions et mots précis et variés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1099" w:type="pct"/>
            <w:tcBorders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Expressions et mots très précis, très variés et parfois évocateurs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</w:tr>
      <w:tr w:rsidR="00200DD8" w:rsidRPr="00904E02" w:rsidTr="00200DD8">
        <w:trPr>
          <w:trHeight w:val="418"/>
        </w:trPr>
        <w:tc>
          <w:tcPr>
            <w:tcW w:w="549" w:type="pct"/>
            <w:tcBorders>
              <w:top w:val="single" w:sz="4" w:space="0" w:color="auto"/>
              <w:bottom w:val="single" w:sz="4" w:space="0" w:color="auto"/>
            </w:tcBorders>
          </w:tcPr>
          <w:p w:rsidR="00200DD8" w:rsidRPr="00904E02" w:rsidRDefault="00200DD8" w:rsidP="00200DD8">
            <w:pPr>
              <w:tabs>
                <w:tab w:val="left" w:pos="180"/>
              </w:tabs>
              <w:spacing w:before="80" w:line="216" w:lineRule="auto"/>
              <w:ind w:left="187" w:hanging="187"/>
              <w:rPr>
                <w:rFonts w:ascii="Calibri" w:hAnsi="Calibri"/>
                <w:b/>
                <w:bCs/>
              </w:rPr>
            </w:pPr>
            <w:r w:rsidRPr="00904E02">
              <w:rPr>
                <w:rFonts w:ascii="Calibri" w:hAnsi="Calibri"/>
                <w:b/>
                <w:bCs/>
              </w:rPr>
              <w:t>5. Stratégies d’écriture</w:t>
            </w:r>
          </w:p>
        </w:tc>
        <w:tc>
          <w:tcPr>
            <w:tcW w:w="604" w:type="pct"/>
            <w:tcBorders>
              <w:top w:val="single" w:sz="4" w:space="0" w:color="999999"/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Utilisation d’outils de correction</w:t>
            </w:r>
          </w:p>
        </w:tc>
        <w:tc>
          <w:tcPr>
            <w:tcW w:w="916" w:type="pct"/>
            <w:tcBorders>
              <w:top w:val="single" w:sz="4" w:space="0" w:color="999999"/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n’utilise aucun outil de correction.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tcBorders>
              <w:top w:val="single" w:sz="4" w:space="0" w:color="999999"/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utilise peu ses outils de correction et de façon malhabile.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916" w:type="pct"/>
            <w:tcBorders>
              <w:top w:val="single" w:sz="4" w:space="0" w:color="999999"/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utilise ses outils en laissant plusieurs erreurs.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  <w:tc>
          <w:tcPr>
            <w:tcW w:w="1099" w:type="pct"/>
            <w:tcBorders>
              <w:top w:val="single" w:sz="4" w:space="0" w:color="999999"/>
              <w:bottom w:val="single" w:sz="4" w:space="0" w:color="999999"/>
            </w:tcBorders>
          </w:tcPr>
          <w:p w:rsidR="00200DD8" w:rsidRPr="00904E02" w:rsidRDefault="00200DD8" w:rsidP="00200DD8">
            <w:pPr>
              <w:spacing w:before="80" w:line="216" w:lineRule="auto"/>
              <w:jc w:val="center"/>
              <w:rPr>
                <w:rFonts w:ascii="Calibri" w:hAnsi="Calibri"/>
              </w:rPr>
            </w:pPr>
            <w:r w:rsidRPr="00904E02">
              <w:rPr>
                <w:rFonts w:ascii="Calibri" w:hAnsi="Calibri"/>
              </w:rPr>
              <w:t xml:space="preserve">L’élève utilise efficacement ses outils de correction.  </w:t>
            </w:r>
            <w:r w:rsidRPr="00904E02">
              <w:rPr>
                <w:rFonts w:ascii="Calibri" w:hAnsi="Calibri" w:cs="Arial"/>
                <w:b/>
                <w:smallCaps/>
                <w:color w:val="333333"/>
              </w:rPr>
              <w:sym w:font="Wingdings" w:char="F0A8"/>
            </w:r>
          </w:p>
        </w:tc>
      </w:tr>
    </w:tbl>
    <w:p w:rsidR="00200DD8" w:rsidRDefault="00B3344B" w:rsidP="00200DD8">
      <w:pPr>
        <w:ind w:left="708" w:firstLine="708"/>
      </w:pPr>
      <w:r>
        <w:rPr>
          <w:noProof/>
          <w:lang w:eastAsia="fr-CA"/>
        </w:rPr>
        <w:pict>
          <v:shape id="_x0000_s1032" type="#_x0000_t159" style="position:absolute;left:0;text-align:left;margin-left:89.05pt;margin-top:-31.7pt;width:256.4pt;height:29.1pt;z-index:251665408;mso-position-horizontal-relative:text;mso-position-vertical-relative:text" fillcolor="#99f" strokecolor="red">
            <v:fill color2="#099" focus="100%" type="gradient"/>
            <v:shadow color="silver" opacity="52429f" offset="3pt,3pt"/>
            <v:textpath style="font-family:&quot;Tahoma&quot;;font-size:18pt;v-text-kern:t" trim="t" fitpath="t" xscale="f" string="Une lettre de réclamation"/>
          </v:shape>
        </w:pict>
      </w:r>
      <w:r w:rsidR="00200DD8" w:rsidRPr="00904E02">
        <w:rPr>
          <w:rFonts w:ascii="Calibri" w:hAnsi="Calibri"/>
          <w:sz w:val="28"/>
          <w:szCs w:val="28"/>
        </w:rPr>
        <w:t>Compétence :   Écrire des texte</w:t>
      </w:r>
      <w:r w:rsidR="00200DD8">
        <w:rPr>
          <w:rFonts w:ascii="Calibri" w:hAnsi="Calibri"/>
          <w:sz w:val="28"/>
          <w:szCs w:val="28"/>
        </w:rPr>
        <w:t>s variés</w:t>
      </w:r>
    </w:p>
    <w:sectPr w:rsidR="00200DD8" w:rsidSect="00200DD8">
      <w:footerReference w:type="default" r:id="rId10"/>
      <w:pgSz w:w="15840" w:h="12240" w:orient="landscape" w:code="1"/>
      <w:pgMar w:top="720" w:right="816" w:bottom="720" w:left="720" w:header="0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344B" w:rsidRDefault="00B3344B" w:rsidP="00200DD8">
      <w:r>
        <w:separator/>
      </w:r>
    </w:p>
  </w:endnote>
  <w:endnote w:type="continuationSeparator" w:id="0">
    <w:p w:rsidR="00B3344B" w:rsidRDefault="00B3344B" w:rsidP="0020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altName w:val="French Script MT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auce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DD8" w:rsidRDefault="00200DD8">
    <w:pPr>
      <w:pStyle w:val="Pieddepage"/>
    </w:pPr>
    <w:r>
      <w:t>2009 / Jeannine Paradis / Grilles / Lettre de réclamation</w:t>
    </w:r>
  </w:p>
  <w:p w:rsidR="00200DD8" w:rsidRDefault="00200DD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344B" w:rsidRDefault="00B3344B" w:rsidP="00200DD8">
      <w:r>
        <w:separator/>
      </w:r>
    </w:p>
  </w:footnote>
  <w:footnote w:type="continuationSeparator" w:id="0">
    <w:p w:rsidR="00B3344B" w:rsidRDefault="00B3344B" w:rsidP="00200D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DD8"/>
    <w:rsid w:val="001A7289"/>
    <w:rsid w:val="001C7CEE"/>
    <w:rsid w:val="00200DD8"/>
    <w:rsid w:val="00B3344B"/>
    <w:rsid w:val="00FC5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D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0D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0D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D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DD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00DD8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200D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200DD8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0DD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0DD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0DD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tourmagazine.fr/photo/506708-619223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724</Words>
  <Characters>3983</Characters>
  <Application>Microsoft Office Word</Application>
  <DocSecurity>0</DocSecurity>
  <Lines>33</Lines>
  <Paragraphs>9</Paragraphs>
  <ScaleCrop>false</ScaleCrop>
  <Company>Hewlett-Packard Company</Company>
  <LinksUpToDate>false</LinksUpToDate>
  <CharactersWithSpaces>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Jeannine Paradis</dc:creator>
  <cp:lastModifiedBy>Jeannine Paradis</cp:lastModifiedBy>
  <cp:revision>2</cp:revision>
  <dcterms:created xsi:type="dcterms:W3CDTF">2014-09-20T03:27:00Z</dcterms:created>
  <dcterms:modified xsi:type="dcterms:W3CDTF">2014-09-20T03:45:00Z</dcterms:modified>
</cp:coreProperties>
</file>